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2CE" w:rsidRPr="00EE3C9B" w:rsidRDefault="007F168E">
      <w:pPr>
        <w:rPr>
          <w:b/>
          <w:sz w:val="24"/>
          <w:szCs w:val="24"/>
        </w:rPr>
      </w:pPr>
      <w:r w:rsidRPr="00EE3C9B">
        <w:rPr>
          <w:b/>
          <w:sz w:val="24"/>
          <w:szCs w:val="24"/>
        </w:rPr>
        <w:t xml:space="preserve">Követelmények </w:t>
      </w:r>
    </w:p>
    <w:p w:rsidR="007F168E" w:rsidRPr="00EE3C9B" w:rsidRDefault="007F168E">
      <w:pPr>
        <w:rPr>
          <w:b/>
          <w:sz w:val="24"/>
          <w:szCs w:val="24"/>
        </w:rPr>
      </w:pPr>
      <w:r w:rsidRPr="00EE3C9B">
        <w:rPr>
          <w:b/>
          <w:sz w:val="24"/>
          <w:szCs w:val="24"/>
        </w:rPr>
        <w:t>Ének</w:t>
      </w:r>
    </w:p>
    <w:p w:rsidR="007F168E" w:rsidRDefault="007F168E"/>
    <w:tbl>
      <w:tblPr>
        <w:tblW w:w="13892" w:type="dxa"/>
        <w:tblInd w:w="5" w:type="dxa"/>
        <w:tblLayout w:type="fixed"/>
        <w:tblLook w:val="00A0"/>
      </w:tblPr>
      <w:tblGrid>
        <w:gridCol w:w="2835"/>
        <w:gridCol w:w="11057"/>
      </w:tblGrid>
      <w:tr w:rsidR="007F168E" w:rsidRPr="003B1BF9" w:rsidTr="007006BB">
        <w:trPr>
          <w:trHeight w:val="836"/>
        </w:trPr>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7F168E" w:rsidRPr="003B1BF9" w:rsidRDefault="007F168E" w:rsidP="007F168E">
            <w:pPr>
              <w:jc w:val="center"/>
              <w:rPr>
                <w:b/>
                <w:bCs/>
                <w:position w:val="-2"/>
                <w:sz w:val="24"/>
                <w:szCs w:val="24"/>
              </w:rPr>
            </w:pPr>
            <w:r w:rsidRPr="003B1BF9">
              <w:rPr>
                <w:b/>
                <w:bCs/>
                <w:position w:val="-2"/>
                <w:sz w:val="24"/>
                <w:szCs w:val="24"/>
              </w:rPr>
              <w:t>A fejlesztés várt eredményei a</w:t>
            </w:r>
            <w:r>
              <w:rPr>
                <w:b/>
                <w:bCs/>
                <w:position w:val="-2"/>
                <w:sz w:val="24"/>
                <w:szCs w:val="24"/>
              </w:rPr>
              <w:t>z</w:t>
            </w:r>
            <w:r w:rsidRPr="003B1BF9">
              <w:rPr>
                <w:b/>
                <w:bCs/>
                <w:position w:val="-2"/>
                <w:sz w:val="24"/>
                <w:szCs w:val="24"/>
              </w:rPr>
              <w:t xml:space="preserve"> </w:t>
            </w:r>
            <w:r>
              <w:rPr>
                <w:b/>
                <w:bCs/>
                <w:position w:val="-2"/>
                <w:sz w:val="24"/>
                <w:szCs w:val="24"/>
              </w:rPr>
              <w:t>első évfolyam</w:t>
            </w:r>
            <w:r w:rsidRPr="003B1BF9">
              <w:rPr>
                <w:b/>
                <w:bCs/>
                <w:position w:val="-2"/>
                <w:sz w:val="24"/>
                <w:szCs w:val="24"/>
              </w:rPr>
              <w:t xml:space="preserve"> végén</w:t>
            </w:r>
          </w:p>
        </w:tc>
        <w:tc>
          <w:tcPr>
            <w:tcW w:w="110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6533E" w:rsidRPr="0036533E" w:rsidRDefault="0036533E" w:rsidP="0036533E">
            <w:pPr>
              <w:numPr>
                <w:ilvl w:val="0"/>
                <w:numId w:val="1"/>
              </w:numPr>
              <w:tabs>
                <w:tab w:val="left" w:pos="307"/>
              </w:tabs>
              <w:spacing w:before="120"/>
              <w:rPr>
                <w:position w:val="-2"/>
                <w:sz w:val="24"/>
                <w:szCs w:val="24"/>
              </w:rPr>
            </w:pPr>
            <w:r w:rsidRPr="0036533E">
              <w:rPr>
                <w:position w:val="-2"/>
                <w:sz w:val="24"/>
                <w:szCs w:val="24"/>
              </w:rPr>
              <w:t>− A tanulók 30 népdalt és gyermekdalt elő tudnak adni a kapcsolódó játékokkal emlékezetből c’ –d”</w:t>
            </w:r>
          </w:p>
          <w:p w:rsidR="0036533E" w:rsidRPr="0036533E" w:rsidRDefault="0036533E" w:rsidP="0088247D">
            <w:pPr>
              <w:tabs>
                <w:tab w:val="left" w:pos="307"/>
              </w:tabs>
              <w:spacing w:before="120"/>
              <w:ind w:left="720"/>
              <w:rPr>
                <w:position w:val="-2"/>
                <w:sz w:val="24"/>
                <w:szCs w:val="24"/>
              </w:rPr>
            </w:pPr>
            <w:r w:rsidRPr="0036533E">
              <w:rPr>
                <w:position w:val="-2"/>
                <w:sz w:val="24"/>
                <w:szCs w:val="24"/>
              </w:rPr>
              <w:t>hangterjedelemben. Csoportosan bátran, jó hangmagasságban énekelnek, képesek az új dalokat rövid</w:t>
            </w:r>
          </w:p>
          <w:p w:rsidR="0036533E" w:rsidRPr="0036533E" w:rsidRDefault="0036533E" w:rsidP="0088247D">
            <w:pPr>
              <w:tabs>
                <w:tab w:val="left" w:pos="307"/>
              </w:tabs>
              <w:spacing w:before="120"/>
              <w:ind w:left="720"/>
              <w:rPr>
                <w:position w:val="-2"/>
                <w:sz w:val="24"/>
                <w:szCs w:val="24"/>
              </w:rPr>
            </w:pPr>
            <w:r w:rsidRPr="0036533E">
              <w:rPr>
                <w:position w:val="-2"/>
                <w:sz w:val="24"/>
                <w:szCs w:val="24"/>
              </w:rPr>
              <w:t>előkészítést követően hallás után könnyedén megtanulni.</w:t>
            </w:r>
          </w:p>
          <w:p w:rsidR="0036533E" w:rsidRPr="0036533E" w:rsidRDefault="0036533E" w:rsidP="0036533E">
            <w:pPr>
              <w:numPr>
                <w:ilvl w:val="0"/>
                <w:numId w:val="1"/>
              </w:numPr>
              <w:tabs>
                <w:tab w:val="left" w:pos="307"/>
              </w:tabs>
              <w:spacing w:before="120"/>
              <w:rPr>
                <w:position w:val="-2"/>
                <w:sz w:val="24"/>
                <w:szCs w:val="24"/>
              </w:rPr>
            </w:pPr>
            <w:r w:rsidRPr="0036533E">
              <w:rPr>
                <w:position w:val="-2"/>
                <w:sz w:val="24"/>
                <w:szCs w:val="24"/>
              </w:rPr>
              <w:t xml:space="preserve">Kreatívan részt vesznek a generatív játékokban és feladatokban. Érzik az egyenletes lüktetést, tartják </w:t>
            </w:r>
            <w:proofErr w:type="gramStart"/>
            <w:r w:rsidRPr="0036533E">
              <w:rPr>
                <w:position w:val="-2"/>
                <w:sz w:val="24"/>
                <w:szCs w:val="24"/>
              </w:rPr>
              <w:t>a</w:t>
            </w:r>
            <w:proofErr w:type="gramEnd"/>
          </w:p>
          <w:p w:rsidR="0036533E" w:rsidRPr="0036533E" w:rsidRDefault="0036533E" w:rsidP="0088247D">
            <w:pPr>
              <w:tabs>
                <w:tab w:val="left" w:pos="307"/>
              </w:tabs>
              <w:spacing w:before="120"/>
              <w:ind w:left="720"/>
              <w:rPr>
                <w:position w:val="-2"/>
                <w:sz w:val="24"/>
                <w:szCs w:val="24"/>
              </w:rPr>
            </w:pPr>
            <w:r w:rsidRPr="0036533E">
              <w:rPr>
                <w:position w:val="-2"/>
                <w:sz w:val="24"/>
                <w:szCs w:val="24"/>
              </w:rPr>
              <w:t xml:space="preserve">tempót, érzékelik a tempóváltozást. A 2/4 </w:t>
            </w:r>
            <w:proofErr w:type="spellStart"/>
            <w:r w:rsidRPr="0036533E">
              <w:rPr>
                <w:position w:val="-2"/>
                <w:sz w:val="24"/>
                <w:szCs w:val="24"/>
              </w:rPr>
              <w:t>-es</w:t>
            </w:r>
            <w:proofErr w:type="spellEnd"/>
            <w:r w:rsidRPr="0036533E">
              <w:rPr>
                <w:position w:val="-2"/>
                <w:sz w:val="24"/>
                <w:szCs w:val="24"/>
              </w:rPr>
              <w:t xml:space="preserve"> metrumot helyesen hangsúlyozzák.</w:t>
            </w:r>
          </w:p>
          <w:p w:rsidR="0036533E" w:rsidRPr="0036533E" w:rsidRDefault="0036533E" w:rsidP="0036533E">
            <w:pPr>
              <w:numPr>
                <w:ilvl w:val="0"/>
                <w:numId w:val="1"/>
              </w:numPr>
              <w:tabs>
                <w:tab w:val="left" w:pos="307"/>
              </w:tabs>
              <w:spacing w:before="120"/>
              <w:rPr>
                <w:position w:val="-2"/>
                <w:sz w:val="24"/>
                <w:szCs w:val="24"/>
              </w:rPr>
            </w:pPr>
            <w:r w:rsidRPr="0036533E">
              <w:rPr>
                <w:position w:val="-2"/>
                <w:sz w:val="24"/>
                <w:szCs w:val="24"/>
              </w:rPr>
              <w:t xml:space="preserve"> A tanult zenei elemeket (ritmus, dallam) felismerik kottaképről (kézjel, betűkotta, ötvonalas kotta). A</w:t>
            </w:r>
          </w:p>
          <w:p w:rsidR="0036533E" w:rsidRPr="0036533E" w:rsidRDefault="0036533E" w:rsidP="0088247D">
            <w:pPr>
              <w:tabs>
                <w:tab w:val="left" w:pos="307"/>
              </w:tabs>
              <w:spacing w:before="120"/>
              <w:ind w:left="720"/>
              <w:rPr>
                <w:position w:val="-2"/>
                <w:sz w:val="24"/>
                <w:szCs w:val="24"/>
              </w:rPr>
            </w:pPr>
            <w:r w:rsidRPr="0036533E">
              <w:rPr>
                <w:position w:val="-2"/>
                <w:sz w:val="24"/>
                <w:szCs w:val="24"/>
              </w:rPr>
              <w:t>megismert ritmikai elemeket tartalmazó ritmusgyakorlatot pontosan, folyamatosan szólaltatják meg</w:t>
            </w:r>
          </w:p>
          <w:p w:rsidR="0036533E" w:rsidRPr="0036533E" w:rsidRDefault="0036533E" w:rsidP="0088247D">
            <w:pPr>
              <w:tabs>
                <w:tab w:val="left" w:pos="307"/>
              </w:tabs>
              <w:spacing w:before="120"/>
              <w:ind w:left="720"/>
              <w:rPr>
                <w:position w:val="-2"/>
                <w:sz w:val="24"/>
                <w:szCs w:val="24"/>
              </w:rPr>
            </w:pPr>
            <w:r w:rsidRPr="0036533E">
              <w:rPr>
                <w:position w:val="-2"/>
                <w:sz w:val="24"/>
                <w:szCs w:val="24"/>
              </w:rPr>
              <w:t>csoportosan és egyénileg is. A tanult dalok stílusában megszerkesztett rövid dallamfordulatokat kézjelről,</w:t>
            </w:r>
          </w:p>
          <w:p w:rsidR="0036533E" w:rsidRPr="0036533E" w:rsidRDefault="0036533E" w:rsidP="0088247D">
            <w:pPr>
              <w:tabs>
                <w:tab w:val="left" w:pos="307"/>
              </w:tabs>
              <w:spacing w:before="120"/>
              <w:ind w:left="720"/>
              <w:rPr>
                <w:position w:val="-2"/>
                <w:sz w:val="24"/>
                <w:szCs w:val="24"/>
              </w:rPr>
            </w:pPr>
            <w:r w:rsidRPr="0036533E">
              <w:rPr>
                <w:position w:val="-2"/>
                <w:sz w:val="24"/>
                <w:szCs w:val="24"/>
              </w:rPr>
              <w:t>betűkottáról szolmizálva éneklik.</w:t>
            </w:r>
          </w:p>
          <w:p w:rsidR="0036533E" w:rsidRPr="0036533E" w:rsidRDefault="0036533E" w:rsidP="0036533E">
            <w:pPr>
              <w:numPr>
                <w:ilvl w:val="0"/>
                <w:numId w:val="1"/>
              </w:numPr>
              <w:tabs>
                <w:tab w:val="left" w:pos="307"/>
              </w:tabs>
              <w:spacing w:before="120"/>
              <w:rPr>
                <w:position w:val="-2"/>
                <w:sz w:val="24"/>
                <w:szCs w:val="24"/>
              </w:rPr>
            </w:pPr>
            <w:r w:rsidRPr="0036533E">
              <w:rPr>
                <w:position w:val="-2"/>
                <w:sz w:val="24"/>
                <w:szCs w:val="24"/>
              </w:rPr>
              <w:t xml:space="preserve"> Képesek csendben, társaikkal együtt a zenét hallgatni, megfigyelésekkel tapasztalatokat szereznek, melyek</w:t>
            </w:r>
          </w:p>
          <w:p w:rsidR="0036533E" w:rsidRPr="0036533E" w:rsidRDefault="0036533E" w:rsidP="0088247D">
            <w:pPr>
              <w:tabs>
                <w:tab w:val="left" w:pos="307"/>
              </w:tabs>
              <w:spacing w:before="120"/>
              <w:ind w:left="720"/>
              <w:rPr>
                <w:position w:val="-2"/>
                <w:sz w:val="24"/>
                <w:szCs w:val="24"/>
              </w:rPr>
            </w:pPr>
            <w:r w:rsidRPr="0036533E">
              <w:rPr>
                <w:position w:val="-2"/>
                <w:sz w:val="24"/>
                <w:szCs w:val="24"/>
              </w:rPr>
              <w:t>esztétikai és egyszerű zenei elemzés alapjául szolgálnak. Fejlődik hangszínhallásuk és formaérzékük.</w:t>
            </w:r>
          </w:p>
          <w:p w:rsidR="007F168E" w:rsidRPr="003B1BF9" w:rsidRDefault="0036533E" w:rsidP="0036533E">
            <w:pPr>
              <w:numPr>
                <w:ilvl w:val="0"/>
                <w:numId w:val="1"/>
              </w:numPr>
              <w:tabs>
                <w:tab w:val="left" w:pos="307"/>
              </w:tabs>
              <w:rPr>
                <w:position w:val="-2"/>
                <w:sz w:val="24"/>
                <w:szCs w:val="24"/>
              </w:rPr>
            </w:pPr>
            <w:r w:rsidRPr="0036533E">
              <w:rPr>
                <w:position w:val="-2"/>
                <w:sz w:val="24"/>
                <w:szCs w:val="24"/>
              </w:rPr>
              <w:t>Ismereteket szereznek a hangszerekről. Szívesen és örömmel hallgatják újra a meghallgatott zeneműveket</w:t>
            </w:r>
            <w:proofErr w:type="gramStart"/>
            <w:r w:rsidRPr="0036533E">
              <w:rPr>
                <w:position w:val="-2"/>
                <w:sz w:val="24"/>
                <w:szCs w:val="24"/>
              </w:rPr>
              <w:t>.</w:t>
            </w:r>
            <w:r w:rsidR="007F168E" w:rsidRPr="003B1BF9">
              <w:rPr>
                <w:position w:val="-2"/>
                <w:sz w:val="24"/>
                <w:szCs w:val="24"/>
              </w:rPr>
              <w:t>.</w:t>
            </w:r>
            <w:proofErr w:type="gramEnd"/>
            <w:r w:rsidR="007F168E" w:rsidRPr="003B1BF9">
              <w:rPr>
                <w:position w:val="-2"/>
                <w:sz w:val="24"/>
                <w:szCs w:val="24"/>
              </w:rPr>
              <w:t xml:space="preserve"> </w:t>
            </w:r>
          </w:p>
        </w:tc>
      </w:tr>
      <w:tr w:rsidR="00CB1FE3" w:rsidRPr="00573B4C" w:rsidTr="00CB1FE3">
        <w:trPr>
          <w:trHeight w:val="836"/>
        </w:trPr>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B1FE3" w:rsidRPr="00CB1FE3" w:rsidRDefault="00CB1FE3" w:rsidP="007006BB">
            <w:pPr>
              <w:jc w:val="center"/>
              <w:rPr>
                <w:b/>
                <w:bCs/>
                <w:position w:val="-2"/>
                <w:sz w:val="24"/>
                <w:szCs w:val="24"/>
              </w:rPr>
            </w:pPr>
            <w:r w:rsidRPr="00CB1FE3">
              <w:rPr>
                <w:b/>
                <w:bCs/>
                <w:position w:val="-2"/>
                <w:sz w:val="24"/>
                <w:szCs w:val="24"/>
              </w:rPr>
              <w:t>A f</w:t>
            </w:r>
            <w:r w:rsidR="00E55538">
              <w:rPr>
                <w:b/>
                <w:bCs/>
                <w:position w:val="-2"/>
                <w:sz w:val="24"/>
                <w:szCs w:val="24"/>
              </w:rPr>
              <w:t>ejlesztés várt eredményei a második évfolyam</w:t>
            </w:r>
            <w:r w:rsidRPr="00CB1FE3">
              <w:rPr>
                <w:b/>
                <w:bCs/>
                <w:position w:val="-2"/>
                <w:sz w:val="24"/>
                <w:szCs w:val="24"/>
              </w:rPr>
              <w:t xml:space="preserve"> végén</w:t>
            </w:r>
          </w:p>
        </w:tc>
        <w:tc>
          <w:tcPr>
            <w:tcW w:w="110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6533E" w:rsidRPr="0036533E" w:rsidRDefault="0036533E" w:rsidP="0036533E">
            <w:pPr>
              <w:numPr>
                <w:ilvl w:val="0"/>
                <w:numId w:val="1"/>
              </w:numPr>
              <w:tabs>
                <w:tab w:val="left" w:pos="307"/>
              </w:tabs>
              <w:spacing w:before="120"/>
              <w:rPr>
                <w:position w:val="-2"/>
                <w:sz w:val="24"/>
                <w:szCs w:val="24"/>
              </w:rPr>
            </w:pPr>
            <w:r w:rsidRPr="0036533E">
              <w:rPr>
                <w:position w:val="-2"/>
                <w:sz w:val="24"/>
                <w:szCs w:val="24"/>
              </w:rPr>
              <w:t>A tanulók 60 népdalt és gyermekdalt elő tudnak adni a kapcsolódó játékokkal emlékezetből c’</w:t>
            </w:r>
            <w:r w:rsidRPr="0036533E">
              <w:rPr>
                <w:b/>
                <w:bCs/>
                <w:sz w:val="24"/>
                <w:szCs w:val="24"/>
              </w:rPr>
              <w:t>–</w:t>
            </w:r>
            <w:r w:rsidRPr="0036533E">
              <w:rPr>
                <w:position w:val="-2"/>
                <w:sz w:val="24"/>
                <w:szCs w:val="24"/>
              </w:rPr>
              <w:t>d” hangterjedelemben. Csoportosan bátran, zengő hangon jó hangmagasságban énekelnek, képesek az új dalokat rövid előkészítést követően hallás után könnyedén megtanulni.</w:t>
            </w:r>
          </w:p>
          <w:p w:rsidR="0036533E" w:rsidRPr="0036533E" w:rsidRDefault="0036533E" w:rsidP="0036533E">
            <w:pPr>
              <w:numPr>
                <w:ilvl w:val="0"/>
                <w:numId w:val="1"/>
              </w:numPr>
              <w:tabs>
                <w:tab w:val="left" w:pos="307"/>
              </w:tabs>
              <w:rPr>
                <w:position w:val="-2"/>
                <w:sz w:val="24"/>
                <w:szCs w:val="24"/>
              </w:rPr>
            </w:pPr>
            <w:r w:rsidRPr="0036533E">
              <w:rPr>
                <w:position w:val="-2"/>
                <w:sz w:val="24"/>
                <w:szCs w:val="24"/>
              </w:rPr>
              <w:t>Kreatívan részt vesznek a generatív játékokban és feladatokban. Érzik az egyenletes lüktetést, tartják a tempót, érzékelik a tempóváltozást. A 2/4 és 4/4es metrumot helyesen hangsúlyozzák.</w:t>
            </w:r>
          </w:p>
          <w:p w:rsidR="0036533E" w:rsidRPr="0036533E" w:rsidRDefault="0036533E" w:rsidP="0036533E">
            <w:pPr>
              <w:numPr>
                <w:ilvl w:val="0"/>
                <w:numId w:val="1"/>
              </w:numPr>
              <w:tabs>
                <w:tab w:val="left" w:pos="307"/>
              </w:tabs>
              <w:rPr>
                <w:position w:val="-2"/>
                <w:sz w:val="24"/>
                <w:szCs w:val="24"/>
              </w:rPr>
            </w:pPr>
            <w:r w:rsidRPr="0036533E">
              <w:rPr>
                <w:position w:val="-2"/>
                <w:sz w:val="24"/>
                <w:szCs w:val="24"/>
              </w:rPr>
              <w:t>A tanult zenei elemeket (ritmus, dallam) felismerik kottaképről (kézjel, betűkotta, ötvonalas kotta). A megismert ritmikai elemeket tartalmazó ritmusgyakorlatot pontosan, folyamatosan szólaltatják meg csoportosan és egyénileg is. A tanult dalok stílusában megszerkesztett rövid dallamfordulatokat kézjelről, betűkottáról és hangjegyről szolmizálva éneklik. Megfelelő előkészítés után ilyeneket kiegészítenek, rögtönöznek.</w:t>
            </w:r>
          </w:p>
          <w:p w:rsidR="00CB1FE3" w:rsidRPr="00CB1FE3" w:rsidRDefault="0036533E" w:rsidP="0036533E">
            <w:pPr>
              <w:numPr>
                <w:ilvl w:val="0"/>
                <w:numId w:val="1"/>
              </w:numPr>
              <w:tabs>
                <w:tab w:val="left" w:pos="307"/>
              </w:tabs>
              <w:rPr>
                <w:position w:val="-2"/>
                <w:sz w:val="24"/>
                <w:szCs w:val="24"/>
              </w:rPr>
            </w:pPr>
            <w:r w:rsidRPr="0036533E">
              <w:rPr>
                <w:position w:val="-2"/>
                <w:sz w:val="24"/>
                <w:szCs w:val="24"/>
              </w:rPr>
              <w:t xml:space="preserve">Képesek csendben, társaikkal együtt a zenét hallgatni, megfigyelésekkel tapasztalatokat szereznek, melyek </w:t>
            </w:r>
            <w:r w:rsidRPr="0036533E">
              <w:rPr>
                <w:position w:val="-2"/>
                <w:sz w:val="24"/>
                <w:szCs w:val="24"/>
              </w:rPr>
              <w:lastRenderedPageBreak/>
              <w:t>esztétikai és egyszerű zenei elemzés alapjául szolgálnak. Fejlődik hangszínhallásuk és formaérzékük. Ismereteket szereznek a hangszerekről. Szívesen és örömmel hallgatják újra a meghallgatott zeneműveket</w:t>
            </w:r>
            <w:r w:rsidR="00CB1FE3" w:rsidRPr="0036533E">
              <w:rPr>
                <w:position w:val="-2"/>
                <w:sz w:val="24"/>
                <w:szCs w:val="24"/>
              </w:rPr>
              <w:t>.</w:t>
            </w:r>
            <w:r w:rsidR="00CB1FE3" w:rsidRPr="00CB1FE3">
              <w:rPr>
                <w:position w:val="-2"/>
                <w:sz w:val="24"/>
                <w:szCs w:val="24"/>
              </w:rPr>
              <w:t xml:space="preserve"> </w:t>
            </w:r>
          </w:p>
        </w:tc>
      </w:tr>
      <w:tr w:rsidR="00EE3C9B" w:rsidRPr="003B3230" w:rsidTr="00EE3C9B">
        <w:trPr>
          <w:trHeight w:val="836"/>
        </w:trPr>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EE3C9B" w:rsidRPr="003B3230" w:rsidRDefault="00EE3C9B" w:rsidP="007006BB">
            <w:pPr>
              <w:jc w:val="center"/>
              <w:rPr>
                <w:b/>
                <w:bCs/>
                <w:position w:val="-2"/>
                <w:sz w:val="24"/>
                <w:szCs w:val="24"/>
              </w:rPr>
            </w:pPr>
            <w:r w:rsidRPr="003B3230">
              <w:rPr>
                <w:b/>
                <w:bCs/>
                <w:position w:val="-2"/>
                <w:sz w:val="24"/>
                <w:szCs w:val="24"/>
              </w:rPr>
              <w:lastRenderedPageBreak/>
              <w:t xml:space="preserve">A fejlesztés </w:t>
            </w:r>
            <w:r>
              <w:rPr>
                <w:b/>
                <w:bCs/>
                <w:position w:val="-2"/>
                <w:sz w:val="24"/>
                <w:szCs w:val="24"/>
              </w:rPr>
              <w:t>várt eredményei a harmadik év</w:t>
            </w:r>
            <w:r w:rsidRPr="003B3230">
              <w:rPr>
                <w:b/>
                <w:bCs/>
                <w:position w:val="-2"/>
                <w:sz w:val="24"/>
                <w:szCs w:val="24"/>
              </w:rPr>
              <w:t xml:space="preserve"> végén</w:t>
            </w:r>
          </w:p>
        </w:tc>
        <w:tc>
          <w:tcPr>
            <w:tcW w:w="110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6533E" w:rsidRPr="00FA5AAE" w:rsidRDefault="0036533E" w:rsidP="0036533E">
            <w:pPr>
              <w:numPr>
                <w:ilvl w:val="0"/>
                <w:numId w:val="4"/>
              </w:numPr>
              <w:spacing w:before="120"/>
              <w:rPr>
                <w:position w:val="-2"/>
                <w:sz w:val="24"/>
                <w:szCs w:val="24"/>
              </w:rPr>
            </w:pPr>
            <w:r w:rsidRPr="00FA5AAE">
              <w:rPr>
                <w:position w:val="-2"/>
                <w:sz w:val="24"/>
                <w:szCs w:val="24"/>
              </w:rPr>
              <w:t xml:space="preserve">A tanulók 30 dalt (20 népzenei és 10 műzenei szemelvény) el tudnak énekelni emlékezetből a-e” hangterjedelemben több versszakkal, csoportosan. A népdalokat csokorba szedve is éneklik. Csoportosan bátran és zengő hangon jó hangmagasságban énekelnek változatos dinamikával. Képesek az új dalokat rövid előkészítést követően tanári segítséggel kézjelről vagy betűkottáról előbb szolmizálva, majd szöveggel megtanulni. Többszólamú éneklési készségük fejlődik (ritmus </w:t>
            </w:r>
            <w:proofErr w:type="spellStart"/>
            <w:r w:rsidRPr="00FA5AAE">
              <w:rPr>
                <w:position w:val="-2"/>
                <w:sz w:val="24"/>
                <w:szCs w:val="24"/>
              </w:rPr>
              <w:t>osztinátó</w:t>
            </w:r>
            <w:proofErr w:type="spellEnd"/>
            <w:r w:rsidRPr="00FA5AAE">
              <w:rPr>
                <w:position w:val="-2"/>
                <w:sz w:val="24"/>
                <w:szCs w:val="24"/>
              </w:rPr>
              <w:t>, egyszerű kétszólamú zenei anyag, kánon).</w:t>
            </w:r>
          </w:p>
          <w:p w:rsidR="0036533E" w:rsidRPr="00FA5AAE" w:rsidRDefault="0036533E" w:rsidP="0036533E">
            <w:pPr>
              <w:numPr>
                <w:ilvl w:val="0"/>
                <w:numId w:val="4"/>
              </w:numPr>
              <w:rPr>
                <w:position w:val="-2"/>
                <w:sz w:val="24"/>
                <w:szCs w:val="24"/>
              </w:rPr>
            </w:pPr>
            <w:r w:rsidRPr="00FA5AAE">
              <w:rPr>
                <w:position w:val="-2"/>
                <w:sz w:val="24"/>
                <w:szCs w:val="24"/>
              </w:rPr>
              <w:t xml:space="preserve">Kreatívan részt vesznek a generatív játékokban és feladatokban. Képesek ritmusvariációt, ritmussort és több szólamban ritmus kompozíciót alkotni. A 2/4-es és 4/4-es metrumot helyesen hangsúlyozzák. A tanult </w:t>
            </w:r>
            <w:proofErr w:type="spellStart"/>
            <w:r w:rsidRPr="00FA5AAE">
              <w:rPr>
                <w:position w:val="-2"/>
                <w:sz w:val="24"/>
                <w:szCs w:val="24"/>
              </w:rPr>
              <w:t>szolmizációs</w:t>
            </w:r>
            <w:proofErr w:type="spellEnd"/>
            <w:r w:rsidRPr="00FA5AAE">
              <w:rPr>
                <w:position w:val="-2"/>
                <w:sz w:val="24"/>
                <w:szCs w:val="24"/>
              </w:rPr>
              <w:t xml:space="preserve"> hangokból dallamfordulatokat improvizálnak</w:t>
            </w:r>
          </w:p>
          <w:p w:rsidR="0036533E" w:rsidRPr="00FA5AAE" w:rsidRDefault="0036533E" w:rsidP="0036533E">
            <w:pPr>
              <w:numPr>
                <w:ilvl w:val="0"/>
                <w:numId w:val="4"/>
              </w:numPr>
              <w:rPr>
                <w:position w:val="-2"/>
                <w:sz w:val="24"/>
                <w:szCs w:val="24"/>
              </w:rPr>
            </w:pPr>
            <w:r w:rsidRPr="00FA5AAE">
              <w:rPr>
                <w:position w:val="-2"/>
                <w:sz w:val="24"/>
                <w:szCs w:val="24"/>
              </w:rPr>
              <w:t>A tanult zenei elemeket (pl. metrum, ritmus, dallam, dinamikai jelzések) felismerik kottaképről (kézjel, betűkotta, vonalrendszer). Az ismert dalokat olvassák kézjelről, betűkottáról és hangjegyről csoportosan. A megismert ritmikai elemeket tartalmazó ritmus gyakorlatot pontosan, folyamatosan szólaltatják meg csoportosan és egyénileg is. A tanult dalok stílusában megszerkesztett rövid dallamfordulatokat kézjelről, betűkottáról és hangjegyről szolmizálva éneklik.</w:t>
            </w:r>
          </w:p>
          <w:p w:rsidR="0036533E" w:rsidRPr="00FA5AAE" w:rsidRDefault="0036533E" w:rsidP="0036533E">
            <w:pPr>
              <w:numPr>
                <w:ilvl w:val="0"/>
                <w:numId w:val="4"/>
              </w:numPr>
              <w:rPr>
                <w:position w:val="-2"/>
                <w:sz w:val="24"/>
                <w:szCs w:val="24"/>
              </w:rPr>
            </w:pPr>
            <w:r w:rsidRPr="00FA5AAE">
              <w:rPr>
                <w:position w:val="-2"/>
                <w:sz w:val="24"/>
                <w:szCs w:val="24"/>
              </w:rPr>
              <w:t>Megkülönböztetik a tudatos zenehallgatást a háttérzenétől. Meg tudják nevezni a zeneművekben megszólaló ismert hangszereket. Fejlődik formaérzékük, a formai építkezés jelenségeit (azonosság, hasonlóság, különbözőség, variáció) meg tudják fogalmazni. Fejlődik zenei memóriájuk és belső hallásuk.</w:t>
            </w:r>
          </w:p>
          <w:p w:rsidR="00EE3C9B" w:rsidRPr="003B3230" w:rsidRDefault="0036533E" w:rsidP="0036533E">
            <w:pPr>
              <w:numPr>
                <w:ilvl w:val="0"/>
                <w:numId w:val="4"/>
              </w:numPr>
              <w:rPr>
                <w:position w:val="-2"/>
                <w:sz w:val="24"/>
                <w:szCs w:val="24"/>
              </w:rPr>
            </w:pPr>
            <w:r w:rsidRPr="00FA5AAE">
              <w:rPr>
                <w:position w:val="-2"/>
                <w:sz w:val="24"/>
                <w:szCs w:val="24"/>
              </w:rPr>
              <w:t>Figyelmesen hallgatják az életkori sajátosságaiknak megfelelő zenei részleteket.</w:t>
            </w:r>
          </w:p>
        </w:tc>
      </w:tr>
      <w:tr w:rsidR="00EE3C9B" w:rsidRPr="003B3230" w:rsidTr="00EE3C9B">
        <w:trPr>
          <w:trHeight w:val="836"/>
        </w:trPr>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EE3C9B" w:rsidRPr="003B3230" w:rsidRDefault="00EE3C9B" w:rsidP="007006BB">
            <w:pPr>
              <w:jc w:val="center"/>
              <w:rPr>
                <w:b/>
                <w:bCs/>
                <w:position w:val="-2"/>
                <w:sz w:val="24"/>
                <w:szCs w:val="24"/>
              </w:rPr>
            </w:pPr>
            <w:r w:rsidRPr="003B3230">
              <w:rPr>
                <w:b/>
                <w:bCs/>
                <w:position w:val="-2"/>
                <w:sz w:val="24"/>
                <w:szCs w:val="24"/>
              </w:rPr>
              <w:t>A fejlesztés várt er</w:t>
            </w:r>
            <w:r>
              <w:rPr>
                <w:b/>
                <w:bCs/>
                <w:position w:val="-2"/>
                <w:sz w:val="24"/>
                <w:szCs w:val="24"/>
              </w:rPr>
              <w:t>edményei a negyedik évfolyam</w:t>
            </w:r>
            <w:r w:rsidRPr="003B3230">
              <w:rPr>
                <w:b/>
                <w:bCs/>
                <w:position w:val="-2"/>
                <w:sz w:val="24"/>
                <w:szCs w:val="24"/>
              </w:rPr>
              <w:t xml:space="preserve"> végén</w:t>
            </w:r>
          </w:p>
        </w:tc>
        <w:tc>
          <w:tcPr>
            <w:tcW w:w="110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6533E" w:rsidRPr="00BC4A92" w:rsidRDefault="0036533E" w:rsidP="0036533E">
            <w:pPr>
              <w:numPr>
                <w:ilvl w:val="0"/>
                <w:numId w:val="4"/>
              </w:numPr>
              <w:spacing w:before="120"/>
              <w:rPr>
                <w:position w:val="-2"/>
                <w:sz w:val="24"/>
                <w:szCs w:val="24"/>
              </w:rPr>
            </w:pPr>
            <w:r w:rsidRPr="00BC4A92">
              <w:rPr>
                <w:position w:val="-2"/>
                <w:sz w:val="24"/>
                <w:szCs w:val="24"/>
              </w:rPr>
              <w:t xml:space="preserve">A tanulók 30 dalt (20 népzenei és 10 műzenei szemelvény) el tudnak énekelni emlékezetből a-e” hangterjedelemben több versszakkal, csoportosan. A népdalokat csokorba szedve is éneklik. Csoportosan bátran és zengő hangon jó hangmagasságban énekelnek változatos dinamikával. Képesek az új dalokat rövid előkészítést követően tanári segítséggel kézjelről vagy betűkottáról előbb szolmizálva, majd szöveggel megtanulni. Többszólamú éneklési készségük fejlődik (ritmus </w:t>
            </w:r>
            <w:proofErr w:type="spellStart"/>
            <w:r w:rsidRPr="00BC4A92">
              <w:rPr>
                <w:position w:val="-2"/>
                <w:sz w:val="24"/>
                <w:szCs w:val="24"/>
              </w:rPr>
              <w:t>osztinátó</w:t>
            </w:r>
            <w:proofErr w:type="spellEnd"/>
            <w:r w:rsidRPr="00BC4A92">
              <w:rPr>
                <w:position w:val="-2"/>
                <w:sz w:val="24"/>
                <w:szCs w:val="24"/>
              </w:rPr>
              <w:t>, egyszerű kétszólamú zenei anyag, kánon).</w:t>
            </w:r>
          </w:p>
          <w:p w:rsidR="0036533E" w:rsidRPr="00BC4A92" w:rsidRDefault="0036533E" w:rsidP="0036533E">
            <w:pPr>
              <w:numPr>
                <w:ilvl w:val="0"/>
                <w:numId w:val="4"/>
              </w:numPr>
              <w:rPr>
                <w:position w:val="-2"/>
                <w:sz w:val="24"/>
                <w:szCs w:val="24"/>
              </w:rPr>
            </w:pPr>
            <w:r w:rsidRPr="00BC4A92">
              <w:rPr>
                <w:position w:val="-2"/>
                <w:sz w:val="24"/>
                <w:szCs w:val="24"/>
              </w:rPr>
              <w:t>Kreatívan részt vesznek a generatív játékokban és feladatokban. Képesek ritmusvariációt, ritmussort és több szólamban ritmus kompozíciót alkotni. A 2/</w:t>
            </w:r>
            <w:proofErr w:type="gramStart"/>
            <w:r w:rsidRPr="00BC4A92">
              <w:rPr>
                <w:position w:val="-2"/>
                <w:sz w:val="24"/>
                <w:szCs w:val="24"/>
              </w:rPr>
              <w:t>4-es  3</w:t>
            </w:r>
            <w:proofErr w:type="gramEnd"/>
            <w:r w:rsidRPr="00BC4A92">
              <w:rPr>
                <w:position w:val="-2"/>
                <w:sz w:val="24"/>
                <w:szCs w:val="24"/>
              </w:rPr>
              <w:t xml:space="preserve">/4-es és 4/4-es metrumot helyesen hangsúlyozzák. A tanult </w:t>
            </w:r>
            <w:proofErr w:type="spellStart"/>
            <w:r w:rsidRPr="00BC4A92">
              <w:rPr>
                <w:position w:val="-2"/>
                <w:sz w:val="24"/>
                <w:szCs w:val="24"/>
              </w:rPr>
              <w:t>szolmizációs</w:t>
            </w:r>
            <w:proofErr w:type="spellEnd"/>
            <w:r w:rsidRPr="00BC4A92">
              <w:rPr>
                <w:position w:val="-2"/>
                <w:sz w:val="24"/>
                <w:szCs w:val="24"/>
              </w:rPr>
              <w:t xml:space="preserve"> hangokból dallamfordulatokat improvizálnak, kérdés-felelet jellegű formaegységeket </w:t>
            </w:r>
            <w:r w:rsidRPr="00BC4A92">
              <w:rPr>
                <w:position w:val="-2"/>
                <w:sz w:val="24"/>
                <w:szCs w:val="24"/>
              </w:rPr>
              <w:lastRenderedPageBreak/>
              <w:t xml:space="preserve">alkotnak a tanult dalok hangkészlete alapján </w:t>
            </w:r>
            <w:proofErr w:type="spellStart"/>
            <w:r w:rsidRPr="00BC4A92">
              <w:rPr>
                <w:position w:val="-2"/>
                <w:sz w:val="24"/>
                <w:szCs w:val="24"/>
              </w:rPr>
              <w:t>lalázva</w:t>
            </w:r>
            <w:proofErr w:type="spellEnd"/>
            <w:r w:rsidRPr="00BC4A92">
              <w:rPr>
                <w:position w:val="-2"/>
                <w:sz w:val="24"/>
                <w:szCs w:val="24"/>
              </w:rPr>
              <w:t xml:space="preserve"> vagy szolmizálva is.</w:t>
            </w:r>
          </w:p>
          <w:p w:rsidR="0036533E" w:rsidRPr="00BC4A92" w:rsidRDefault="0036533E" w:rsidP="0036533E">
            <w:pPr>
              <w:numPr>
                <w:ilvl w:val="0"/>
                <w:numId w:val="4"/>
              </w:numPr>
              <w:rPr>
                <w:position w:val="-2"/>
                <w:sz w:val="24"/>
                <w:szCs w:val="24"/>
              </w:rPr>
            </w:pPr>
            <w:r w:rsidRPr="00BC4A92">
              <w:rPr>
                <w:position w:val="-2"/>
                <w:sz w:val="24"/>
                <w:szCs w:val="24"/>
              </w:rPr>
              <w:t>A tanult zenei elemeket (pl. metrum, ritmus, dallam, dinamikai jelzések) felismerik kottaképről (kézjel, betűkotta, vonalrendszer). Az ismert dalokat olvassák kézjelről, betűkottáról és hangjegyről csoportosan. A megismert ritmikai elemeket tartalmazó ritmus gyakorlatot pontosan, folyamatosan szólaltatják meg csoportosan és egyénileg is. A tanult dalok stílusában megszerkesztett rövid dallamfordulatokat kézjelről, betűkottáról és hangjegyről szolmizálva éneklik.</w:t>
            </w:r>
          </w:p>
          <w:p w:rsidR="0036533E" w:rsidRPr="00BC4A92" w:rsidRDefault="0036533E" w:rsidP="0036533E">
            <w:pPr>
              <w:numPr>
                <w:ilvl w:val="0"/>
                <w:numId w:val="4"/>
              </w:numPr>
              <w:rPr>
                <w:position w:val="-2"/>
                <w:sz w:val="24"/>
                <w:szCs w:val="24"/>
              </w:rPr>
            </w:pPr>
            <w:r w:rsidRPr="00BC4A92">
              <w:rPr>
                <w:position w:val="-2"/>
                <w:sz w:val="24"/>
                <w:szCs w:val="24"/>
              </w:rPr>
              <w:t>Megkülönböztetik a tudatos zenehallgatást a háttérzenétől. Meg tudják nevezni a zeneművekben megszólaló ismert hangszereket. Fejlődik formaérzékük, a formai építkezés jelenségeit (azonosság, hasonlóság, különbözőség, variáció) meg tudják fogalmazni. Fejlődik zenei memóriájuk és belső hallásuk.</w:t>
            </w:r>
          </w:p>
          <w:p w:rsidR="00EE3C9B" w:rsidRPr="003B3230" w:rsidRDefault="0036533E" w:rsidP="0036533E">
            <w:pPr>
              <w:numPr>
                <w:ilvl w:val="0"/>
                <w:numId w:val="4"/>
              </w:numPr>
              <w:rPr>
                <w:position w:val="-2"/>
                <w:sz w:val="24"/>
                <w:szCs w:val="24"/>
              </w:rPr>
            </w:pPr>
            <w:r w:rsidRPr="00BC4A92">
              <w:rPr>
                <w:position w:val="-2"/>
                <w:sz w:val="24"/>
                <w:szCs w:val="24"/>
              </w:rPr>
              <w:t>Figyelmesen hallgatják az életkori sajátosságaiknak megfelelő zenei részleteket. A negyedik évfolyam végére olyan gyakorlati tapasztalatokat szereznek a zenehallgatásról, amelyre építve a zenei stílusérzék és zeneértés egyre árnyaltabbá válik.</w:t>
            </w:r>
          </w:p>
        </w:tc>
      </w:tr>
    </w:tbl>
    <w:p w:rsidR="007F168E" w:rsidRDefault="007F168E"/>
    <w:p w:rsidR="00D26C89" w:rsidRDefault="00D26C89"/>
    <w:p w:rsidR="00D26C89" w:rsidRPr="00D26C89" w:rsidRDefault="00D26C89" w:rsidP="00D26C89">
      <w:pPr>
        <w:pStyle w:val="Listaszerbekezds"/>
        <w:numPr>
          <w:ilvl w:val="0"/>
          <w:numId w:val="2"/>
        </w:numPr>
        <w:rPr>
          <w:b/>
          <w:sz w:val="24"/>
          <w:szCs w:val="24"/>
        </w:rPr>
      </w:pPr>
      <w:r w:rsidRPr="00D26C89">
        <w:rPr>
          <w:b/>
          <w:sz w:val="24"/>
          <w:szCs w:val="24"/>
        </w:rPr>
        <w:t>évfolyam</w:t>
      </w:r>
      <w:r w:rsidR="0036533E">
        <w:rPr>
          <w:b/>
          <w:sz w:val="24"/>
          <w:szCs w:val="24"/>
        </w:rPr>
        <w:t xml:space="preserve"> 72 óra</w:t>
      </w:r>
    </w:p>
    <w:tbl>
      <w:tblPr>
        <w:tblW w:w="13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691"/>
        <w:gridCol w:w="5953"/>
        <w:gridCol w:w="4253"/>
      </w:tblGrid>
      <w:tr w:rsidR="00D26C89" w:rsidRPr="003B1BF9" w:rsidTr="00CB1FE3">
        <w:trPr>
          <w:trHeight w:val="399"/>
        </w:trPr>
        <w:tc>
          <w:tcPr>
            <w:tcW w:w="3691" w:type="dxa"/>
            <w:shd w:val="clear" w:color="auto" w:fill="auto"/>
            <w:tcMar>
              <w:top w:w="0" w:type="dxa"/>
              <w:left w:w="0" w:type="dxa"/>
              <w:bottom w:w="0" w:type="dxa"/>
              <w:right w:w="0" w:type="dxa"/>
            </w:tcMar>
            <w:vAlign w:val="center"/>
          </w:tcPr>
          <w:p w:rsidR="00D26C89" w:rsidRPr="003B1BF9" w:rsidRDefault="00D26C89" w:rsidP="00D26C89">
            <w:pPr>
              <w:spacing w:before="120"/>
              <w:rPr>
                <w:b/>
                <w:bCs/>
                <w:position w:val="-2"/>
                <w:sz w:val="24"/>
                <w:szCs w:val="24"/>
              </w:rPr>
            </w:pPr>
            <w:r>
              <w:rPr>
                <w:b/>
                <w:bCs/>
                <w:position w:val="-2"/>
                <w:sz w:val="24"/>
                <w:szCs w:val="24"/>
              </w:rPr>
              <w:t>Tematikai egység/</w:t>
            </w:r>
            <w:r w:rsidRPr="003B1BF9">
              <w:rPr>
                <w:b/>
                <w:bCs/>
                <w:position w:val="-2"/>
                <w:sz w:val="24"/>
                <w:szCs w:val="24"/>
              </w:rPr>
              <w:t>Fejlesztési cél</w:t>
            </w:r>
          </w:p>
        </w:tc>
        <w:tc>
          <w:tcPr>
            <w:tcW w:w="5953" w:type="dxa"/>
            <w:shd w:val="clear" w:color="auto" w:fill="auto"/>
            <w:tcMar>
              <w:top w:w="0" w:type="dxa"/>
              <w:left w:w="0" w:type="dxa"/>
              <w:bottom w:w="0" w:type="dxa"/>
              <w:right w:w="0" w:type="dxa"/>
            </w:tcMar>
            <w:vAlign w:val="center"/>
          </w:tcPr>
          <w:p w:rsidR="00D26C89" w:rsidRPr="003B1BF9" w:rsidRDefault="00D26C89" w:rsidP="00D26C89">
            <w:pPr>
              <w:spacing w:before="120"/>
              <w:rPr>
                <w:position w:val="-2"/>
                <w:sz w:val="24"/>
                <w:szCs w:val="24"/>
              </w:rPr>
            </w:pPr>
            <w:r w:rsidRPr="003B1BF9">
              <w:rPr>
                <w:b/>
                <w:bCs/>
                <w:position w:val="-2"/>
                <w:sz w:val="24"/>
                <w:szCs w:val="24"/>
              </w:rPr>
              <w:t>Zenei reprodukció – Éneklés</w:t>
            </w:r>
          </w:p>
        </w:tc>
        <w:tc>
          <w:tcPr>
            <w:tcW w:w="4253" w:type="dxa"/>
            <w:shd w:val="clear" w:color="auto" w:fill="auto"/>
            <w:tcMar>
              <w:top w:w="0" w:type="dxa"/>
              <w:left w:w="0" w:type="dxa"/>
              <w:bottom w:w="0" w:type="dxa"/>
              <w:right w:w="0" w:type="dxa"/>
            </w:tcMar>
            <w:vAlign w:val="center"/>
          </w:tcPr>
          <w:p w:rsidR="00D26C89" w:rsidRPr="0044226F" w:rsidRDefault="0036533E" w:rsidP="00D26C89">
            <w:pPr>
              <w:spacing w:before="120"/>
              <w:rPr>
                <w:b/>
                <w:bCs/>
                <w:position w:val="-2"/>
                <w:sz w:val="24"/>
                <w:szCs w:val="24"/>
              </w:rPr>
            </w:pPr>
            <w:r>
              <w:rPr>
                <w:b/>
                <w:bCs/>
                <w:position w:val="-2"/>
                <w:sz w:val="24"/>
                <w:szCs w:val="24"/>
              </w:rPr>
              <w:t>Órakeret 43</w:t>
            </w:r>
            <w:r w:rsidR="00D26C89" w:rsidRPr="003B1BF9">
              <w:rPr>
                <w:b/>
                <w:bCs/>
                <w:position w:val="-2"/>
                <w:sz w:val="24"/>
                <w:szCs w:val="24"/>
              </w:rPr>
              <w:t xml:space="preserve"> óra</w:t>
            </w:r>
          </w:p>
        </w:tc>
      </w:tr>
      <w:tr w:rsidR="00D26C89" w:rsidRPr="003B1BF9" w:rsidTr="00CB1FE3">
        <w:trPr>
          <w:trHeight w:val="845"/>
        </w:trPr>
        <w:tc>
          <w:tcPr>
            <w:tcW w:w="3691" w:type="dxa"/>
            <w:shd w:val="clear" w:color="auto" w:fill="auto"/>
            <w:tcMar>
              <w:top w:w="0" w:type="dxa"/>
              <w:left w:w="0" w:type="dxa"/>
              <w:bottom w:w="0" w:type="dxa"/>
              <w:right w:w="0" w:type="dxa"/>
            </w:tcMar>
            <w:vAlign w:val="center"/>
          </w:tcPr>
          <w:p w:rsidR="00D26C89" w:rsidRPr="001A5A15" w:rsidRDefault="00D26C89" w:rsidP="00D26C89">
            <w:pPr>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120"/>
              <w:rPr>
                <w:b/>
                <w:bCs/>
                <w:sz w:val="24"/>
                <w:szCs w:val="24"/>
              </w:rPr>
            </w:pPr>
            <w:r>
              <w:rPr>
                <w:b/>
                <w:bCs/>
                <w:sz w:val="24"/>
                <w:szCs w:val="24"/>
              </w:rPr>
              <w:t>Tematikai egység/</w:t>
            </w:r>
            <w:r w:rsidRPr="003B1BF9">
              <w:rPr>
                <w:b/>
                <w:bCs/>
                <w:sz w:val="24"/>
                <w:szCs w:val="24"/>
              </w:rPr>
              <w:t>Fejlesztési cél</w:t>
            </w:r>
          </w:p>
        </w:tc>
        <w:tc>
          <w:tcPr>
            <w:tcW w:w="5953" w:type="dxa"/>
            <w:shd w:val="clear" w:color="auto" w:fill="auto"/>
            <w:tcMar>
              <w:top w:w="0" w:type="dxa"/>
              <w:left w:w="0" w:type="dxa"/>
              <w:bottom w:w="0" w:type="dxa"/>
              <w:right w:w="0" w:type="dxa"/>
            </w:tcMar>
            <w:vAlign w:val="center"/>
          </w:tcPr>
          <w:p w:rsidR="00D26C89" w:rsidRPr="003B1BF9" w:rsidRDefault="00D26C89" w:rsidP="00D26C89">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spacing w:before="120"/>
              <w:rPr>
                <w:sz w:val="24"/>
                <w:szCs w:val="24"/>
              </w:rPr>
            </w:pPr>
            <w:r w:rsidRPr="003B1BF9">
              <w:rPr>
                <w:b/>
                <w:bCs/>
                <w:sz w:val="24"/>
                <w:szCs w:val="24"/>
              </w:rPr>
              <w:t>Zenei reprodukció – Generatív (önállóan és/vagy csoportosan alkotó), kreatív zenei tevékenység</w:t>
            </w:r>
          </w:p>
        </w:tc>
        <w:tc>
          <w:tcPr>
            <w:tcW w:w="4253" w:type="dxa"/>
            <w:shd w:val="clear" w:color="auto" w:fill="auto"/>
            <w:vAlign w:val="center"/>
          </w:tcPr>
          <w:p w:rsidR="00D26C89" w:rsidRPr="00D26C89" w:rsidRDefault="00D26C89" w:rsidP="00D26C8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s>
              <w:spacing w:before="120"/>
              <w:rPr>
                <w:b/>
                <w:bCs/>
                <w:sz w:val="24"/>
                <w:szCs w:val="24"/>
              </w:rPr>
            </w:pPr>
            <w:proofErr w:type="gramStart"/>
            <w:r w:rsidRPr="003B1BF9">
              <w:rPr>
                <w:b/>
                <w:bCs/>
                <w:sz w:val="24"/>
                <w:szCs w:val="24"/>
              </w:rPr>
              <w:t>Órakeret</w:t>
            </w:r>
            <w:r>
              <w:rPr>
                <w:b/>
                <w:bCs/>
                <w:sz w:val="24"/>
                <w:szCs w:val="24"/>
              </w:rPr>
              <w:t xml:space="preserve">  </w:t>
            </w:r>
            <w:r>
              <w:rPr>
                <w:b/>
                <w:bCs/>
                <w:position w:val="-2"/>
                <w:sz w:val="24"/>
                <w:szCs w:val="24"/>
              </w:rPr>
              <w:t>7</w:t>
            </w:r>
            <w:proofErr w:type="gramEnd"/>
            <w:r w:rsidRPr="003B1BF9">
              <w:rPr>
                <w:b/>
                <w:bCs/>
                <w:position w:val="-2"/>
                <w:sz w:val="24"/>
                <w:szCs w:val="24"/>
              </w:rPr>
              <w:t xml:space="preserve"> óra</w:t>
            </w:r>
          </w:p>
        </w:tc>
      </w:tr>
      <w:tr w:rsidR="00D26C89" w:rsidRPr="003B1BF9" w:rsidTr="00CB1FE3">
        <w:trPr>
          <w:cantSplit/>
          <w:trHeight w:val="719"/>
        </w:trPr>
        <w:tc>
          <w:tcPr>
            <w:tcW w:w="3691" w:type="dxa"/>
            <w:shd w:val="clear" w:color="auto" w:fill="auto"/>
            <w:tcMar>
              <w:top w:w="0" w:type="dxa"/>
              <w:left w:w="0" w:type="dxa"/>
              <w:bottom w:w="0" w:type="dxa"/>
              <w:right w:w="0" w:type="dxa"/>
            </w:tcMar>
            <w:vAlign w:val="center"/>
          </w:tcPr>
          <w:p w:rsidR="00D26C89" w:rsidRPr="00D26C89" w:rsidRDefault="00D26C89" w:rsidP="00D26C89">
            <w:pPr>
              <w:rPr>
                <w:b/>
                <w:bCs/>
                <w:position w:val="-2"/>
                <w:sz w:val="24"/>
                <w:szCs w:val="24"/>
              </w:rPr>
            </w:pPr>
            <w:r w:rsidRPr="003B1BF9">
              <w:rPr>
                <w:b/>
                <w:bCs/>
                <w:position w:val="-2"/>
                <w:sz w:val="24"/>
                <w:szCs w:val="24"/>
              </w:rPr>
              <w:t>Tematikai egység/Fejlesztési cél</w:t>
            </w:r>
          </w:p>
        </w:tc>
        <w:tc>
          <w:tcPr>
            <w:tcW w:w="5953" w:type="dxa"/>
            <w:shd w:val="clear" w:color="auto" w:fill="auto"/>
            <w:tcMar>
              <w:top w:w="0" w:type="dxa"/>
              <w:left w:w="0" w:type="dxa"/>
              <w:bottom w:w="0" w:type="dxa"/>
              <w:right w:w="0" w:type="dxa"/>
            </w:tcMar>
            <w:vAlign w:val="center"/>
          </w:tcPr>
          <w:p w:rsidR="00D26C89" w:rsidRPr="003B1BF9" w:rsidRDefault="00D26C89" w:rsidP="00D26C89">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spacing w:before="120"/>
              <w:rPr>
                <w:b/>
                <w:bCs/>
                <w:sz w:val="24"/>
                <w:szCs w:val="24"/>
              </w:rPr>
            </w:pPr>
            <w:r w:rsidRPr="003B1BF9">
              <w:rPr>
                <w:b/>
                <w:bCs/>
                <w:sz w:val="24"/>
                <w:szCs w:val="24"/>
              </w:rPr>
              <w:t>Zenei reprodukció – Felismerő kottaolvasás, zeneelméleti alapismeretek</w:t>
            </w:r>
          </w:p>
        </w:tc>
        <w:tc>
          <w:tcPr>
            <w:tcW w:w="4253" w:type="dxa"/>
            <w:shd w:val="clear" w:color="auto" w:fill="auto"/>
            <w:vAlign w:val="center"/>
          </w:tcPr>
          <w:p w:rsidR="00D26C89" w:rsidRPr="00D26C89" w:rsidRDefault="00D26C89" w:rsidP="00D26C89">
            <w:pPr>
              <w:spacing w:before="120"/>
              <w:rPr>
                <w:b/>
                <w:bCs/>
                <w:position w:val="-2"/>
                <w:sz w:val="24"/>
                <w:szCs w:val="24"/>
              </w:rPr>
            </w:pPr>
            <w:proofErr w:type="gramStart"/>
            <w:r w:rsidRPr="003B1BF9">
              <w:rPr>
                <w:b/>
                <w:bCs/>
                <w:position w:val="-2"/>
                <w:sz w:val="24"/>
                <w:szCs w:val="24"/>
              </w:rPr>
              <w:t>Órakeret</w:t>
            </w:r>
            <w:r>
              <w:rPr>
                <w:b/>
                <w:bCs/>
                <w:position w:val="-2"/>
                <w:sz w:val="24"/>
                <w:szCs w:val="24"/>
              </w:rPr>
              <w:t xml:space="preserve">  7</w:t>
            </w:r>
            <w:proofErr w:type="gramEnd"/>
            <w:r w:rsidRPr="003B1BF9">
              <w:rPr>
                <w:b/>
                <w:bCs/>
                <w:position w:val="-2"/>
                <w:sz w:val="24"/>
                <w:szCs w:val="24"/>
              </w:rPr>
              <w:t xml:space="preserve"> óra</w:t>
            </w:r>
          </w:p>
        </w:tc>
      </w:tr>
      <w:tr w:rsidR="00D26C89" w:rsidRPr="003B1BF9" w:rsidTr="00CB1FE3">
        <w:trPr>
          <w:cantSplit/>
          <w:trHeight w:val="670"/>
        </w:trPr>
        <w:tc>
          <w:tcPr>
            <w:tcW w:w="3691" w:type="dxa"/>
            <w:shd w:val="clear" w:color="auto" w:fill="auto"/>
            <w:tcMar>
              <w:top w:w="0" w:type="dxa"/>
              <w:left w:w="0" w:type="dxa"/>
              <w:bottom w:w="0" w:type="dxa"/>
              <w:right w:w="0" w:type="dxa"/>
            </w:tcMar>
            <w:vAlign w:val="center"/>
          </w:tcPr>
          <w:p w:rsidR="00D26C89" w:rsidRPr="00D26C89" w:rsidRDefault="00D26C89" w:rsidP="00D26C89">
            <w:pPr>
              <w:tabs>
                <w:tab w:val="left" w:pos="-316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120"/>
              <w:rPr>
                <w:b/>
                <w:bCs/>
                <w:sz w:val="24"/>
                <w:szCs w:val="24"/>
              </w:rPr>
            </w:pPr>
            <w:r w:rsidRPr="003B1BF9">
              <w:rPr>
                <w:b/>
                <w:bCs/>
                <w:sz w:val="24"/>
                <w:szCs w:val="24"/>
              </w:rPr>
              <w:t>Tematikai egység/Fejlesztési cél</w:t>
            </w:r>
          </w:p>
        </w:tc>
        <w:tc>
          <w:tcPr>
            <w:tcW w:w="5953" w:type="dxa"/>
            <w:shd w:val="clear" w:color="auto" w:fill="auto"/>
            <w:tcMar>
              <w:top w:w="0" w:type="dxa"/>
              <w:left w:w="0" w:type="dxa"/>
              <w:bottom w:w="0" w:type="dxa"/>
              <w:right w:w="0" w:type="dxa"/>
            </w:tcMar>
            <w:vAlign w:val="center"/>
          </w:tcPr>
          <w:p w:rsidR="00D26C89" w:rsidRPr="003B1BF9" w:rsidRDefault="00D26C89" w:rsidP="00D26C89">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120"/>
              <w:rPr>
                <w:b/>
                <w:bCs/>
                <w:sz w:val="24"/>
                <w:szCs w:val="24"/>
              </w:rPr>
            </w:pPr>
            <w:r w:rsidRPr="003B1BF9">
              <w:rPr>
                <w:b/>
                <w:bCs/>
                <w:sz w:val="24"/>
                <w:szCs w:val="24"/>
              </w:rPr>
              <w:t xml:space="preserve">Zenei befogadás </w:t>
            </w:r>
            <w:r w:rsidRPr="003B1BF9">
              <w:rPr>
                <w:sz w:val="24"/>
                <w:szCs w:val="24"/>
              </w:rPr>
              <w:t>–</w:t>
            </w:r>
            <w:r w:rsidRPr="003B1BF9">
              <w:rPr>
                <w:b/>
                <w:bCs/>
                <w:sz w:val="24"/>
                <w:szCs w:val="24"/>
              </w:rPr>
              <w:t xml:space="preserve"> Befogadói kompetenciák fejlesztése</w:t>
            </w:r>
          </w:p>
        </w:tc>
        <w:tc>
          <w:tcPr>
            <w:tcW w:w="4253" w:type="dxa"/>
            <w:shd w:val="clear" w:color="auto" w:fill="auto"/>
            <w:vAlign w:val="center"/>
          </w:tcPr>
          <w:p w:rsidR="00D26C89" w:rsidRPr="003B1BF9" w:rsidRDefault="00D26C89" w:rsidP="00D26C89">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120"/>
              <w:rPr>
                <w:b/>
                <w:bCs/>
                <w:sz w:val="24"/>
                <w:szCs w:val="24"/>
              </w:rPr>
            </w:pPr>
            <w:r>
              <w:rPr>
                <w:b/>
                <w:bCs/>
                <w:sz w:val="24"/>
                <w:szCs w:val="24"/>
              </w:rPr>
              <w:t xml:space="preserve">Órakeret </w:t>
            </w:r>
            <w:r>
              <w:rPr>
                <w:b/>
                <w:bCs/>
                <w:position w:val="-2"/>
                <w:sz w:val="24"/>
                <w:szCs w:val="24"/>
              </w:rPr>
              <w:t>7</w:t>
            </w:r>
            <w:r w:rsidRPr="003B1BF9">
              <w:rPr>
                <w:b/>
                <w:bCs/>
                <w:position w:val="-2"/>
                <w:sz w:val="24"/>
                <w:szCs w:val="24"/>
              </w:rPr>
              <w:t xml:space="preserve"> óra</w:t>
            </w:r>
          </w:p>
        </w:tc>
      </w:tr>
      <w:tr w:rsidR="00D26C89" w:rsidRPr="003B1BF9" w:rsidTr="00CB1FE3">
        <w:trPr>
          <w:cantSplit/>
          <w:trHeight w:val="424"/>
        </w:trPr>
        <w:tc>
          <w:tcPr>
            <w:tcW w:w="36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26C89" w:rsidRPr="00D26C89" w:rsidRDefault="00D26C89" w:rsidP="00D26C89">
            <w:pPr>
              <w:tabs>
                <w:tab w:val="left" w:pos="-316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120"/>
              <w:rPr>
                <w:b/>
                <w:bCs/>
                <w:sz w:val="24"/>
                <w:szCs w:val="24"/>
              </w:rPr>
            </w:pPr>
            <w:r w:rsidRPr="00D26C89">
              <w:rPr>
                <w:b/>
                <w:bCs/>
                <w:sz w:val="24"/>
                <w:szCs w:val="24"/>
              </w:rPr>
              <w:t>Tematikai egység/Fejlesztési cél</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26C89" w:rsidRPr="00D26C89" w:rsidRDefault="00D26C89" w:rsidP="00D26C89">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120"/>
              <w:rPr>
                <w:b/>
                <w:bCs/>
                <w:sz w:val="24"/>
                <w:szCs w:val="24"/>
              </w:rPr>
            </w:pPr>
            <w:r w:rsidRPr="00D26C89">
              <w:rPr>
                <w:b/>
                <w:bCs/>
                <w:sz w:val="24"/>
                <w:szCs w:val="24"/>
              </w:rPr>
              <w:t>Zenei befogadás – Zenehallgatás</w:t>
            </w: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C89" w:rsidRPr="00D26C89" w:rsidRDefault="00D26C89" w:rsidP="00D26C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spacing w:before="120"/>
              <w:rPr>
                <w:b/>
                <w:bCs/>
                <w:sz w:val="24"/>
                <w:szCs w:val="24"/>
              </w:rPr>
            </w:pPr>
            <w:proofErr w:type="gramStart"/>
            <w:r w:rsidRPr="00D26C89">
              <w:rPr>
                <w:b/>
                <w:bCs/>
                <w:sz w:val="24"/>
                <w:szCs w:val="24"/>
              </w:rPr>
              <w:t>Órakeret</w:t>
            </w:r>
            <w:r>
              <w:rPr>
                <w:b/>
                <w:bCs/>
                <w:sz w:val="24"/>
                <w:szCs w:val="24"/>
              </w:rPr>
              <w:t xml:space="preserve">   </w:t>
            </w:r>
            <w:r w:rsidRPr="00D26C89">
              <w:rPr>
                <w:b/>
                <w:bCs/>
                <w:sz w:val="24"/>
                <w:szCs w:val="24"/>
              </w:rPr>
              <w:t>8</w:t>
            </w:r>
            <w:proofErr w:type="gramEnd"/>
            <w:r w:rsidRPr="00D26C89">
              <w:rPr>
                <w:b/>
                <w:bCs/>
                <w:sz w:val="24"/>
                <w:szCs w:val="24"/>
              </w:rPr>
              <w:t xml:space="preserve"> óra</w:t>
            </w:r>
          </w:p>
        </w:tc>
      </w:tr>
    </w:tbl>
    <w:p w:rsidR="00D26C89" w:rsidRPr="0036533E" w:rsidRDefault="00D26C89" w:rsidP="00D26C89">
      <w:pPr>
        <w:rPr>
          <w:b/>
          <w:sz w:val="24"/>
          <w:szCs w:val="24"/>
        </w:rPr>
      </w:pPr>
    </w:p>
    <w:p w:rsidR="00E55538" w:rsidRPr="0036533E" w:rsidRDefault="00E55538" w:rsidP="00E55538">
      <w:pPr>
        <w:pStyle w:val="Listaszerbekezds"/>
        <w:numPr>
          <w:ilvl w:val="0"/>
          <w:numId w:val="2"/>
        </w:numPr>
        <w:rPr>
          <w:b/>
          <w:sz w:val="24"/>
          <w:szCs w:val="24"/>
        </w:rPr>
      </w:pPr>
      <w:proofErr w:type="gramStart"/>
      <w:r w:rsidRPr="0036533E">
        <w:rPr>
          <w:b/>
          <w:sz w:val="24"/>
          <w:szCs w:val="24"/>
        </w:rPr>
        <w:t>évfolyam</w:t>
      </w:r>
      <w:r w:rsidR="0036533E">
        <w:rPr>
          <w:b/>
          <w:sz w:val="24"/>
          <w:szCs w:val="24"/>
        </w:rPr>
        <w:t xml:space="preserve">  72</w:t>
      </w:r>
      <w:proofErr w:type="gramEnd"/>
      <w:r w:rsidR="0036533E">
        <w:rPr>
          <w:b/>
          <w:sz w:val="24"/>
          <w:szCs w:val="24"/>
        </w:rPr>
        <w:t xml:space="preserve"> óra</w:t>
      </w:r>
    </w:p>
    <w:tbl>
      <w:tblPr>
        <w:tblW w:w="1389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686"/>
        <w:gridCol w:w="5953"/>
        <w:gridCol w:w="4253"/>
      </w:tblGrid>
      <w:tr w:rsidR="00E55538" w:rsidRPr="00E55538" w:rsidTr="00EE3C9B">
        <w:trPr>
          <w:trHeight w:val="394"/>
        </w:trPr>
        <w:tc>
          <w:tcPr>
            <w:tcW w:w="3686" w:type="dxa"/>
            <w:shd w:val="clear" w:color="auto" w:fill="auto"/>
            <w:tcMar>
              <w:top w:w="0" w:type="dxa"/>
              <w:left w:w="0" w:type="dxa"/>
              <w:bottom w:w="0" w:type="dxa"/>
              <w:right w:w="0" w:type="dxa"/>
            </w:tcMar>
            <w:vAlign w:val="center"/>
          </w:tcPr>
          <w:p w:rsidR="00E55538" w:rsidRPr="00E55538" w:rsidRDefault="00E55538" w:rsidP="00E55538">
            <w:pPr>
              <w:spacing w:before="120"/>
              <w:rPr>
                <w:b/>
                <w:bCs/>
                <w:position w:val="-2"/>
                <w:sz w:val="24"/>
                <w:szCs w:val="24"/>
              </w:rPr>
            </w:pPr>
            <w:r w:rsidRPr="00E55538">
              <w:rPr>
                <w:b/>
                <w:bCs/>
                <w:position w:val="-2"/>
                <w:sz w:val="24"/>
                <w:szCs w:val="24"/>
              </w:rPr>
              <w:t>Tematikai egység/Fejlesztési cél</w:t>
            </w:r>
          </w:p>
        </w:tc>
        <w:tc>
          <w:tcPr>
            <w:tcW w:w="5953" w:type="dxa"/>
            <w:shd w:val="clear" w:color="auto" w:fill="auto"/>
            <w:tcMar>
              <w:top w:w="0" w:type="dxa"/>
              <w:left w:w="0" w:type="dxa"/>
              <w:bottom w:w="0" w:type="dxa"/>
              <w:right w:w="0" w:type="dxa"/>
            </w:tcMar>
            <w:vAlign w:val="center"/>
          </w:tcPr>
          <w:p w:rsidR="00E55538" w:rsidRPr="00E55538" w:rsidRDefault="00E55538" w:rsidP="00E55538">
            <w:pPr>
              <w:spacing w:before="120"/>
              <w:rPr>
                <w:position w:val="-2"/>
                <w:sz w:val="24"/>
                <w:szCs w:val="24"/>
              </w:rPr>
            </w:pPr>
            <w:r w:rsidRPr="00E55538">
              <w:rPr>
                <w:b/>
                <w:bCs/>
                <w:position w:val="-2"/>
                <w:sz w:val="24"/>
                <w:szCs w:val="24"/>
              </w:rPr>
              <w:t>Zenei reprodukció – Éneklés</w:t>
            </w:r>
          </w:p>
        </w:tc>
        <w:tc>
          <w:tcPr>
            <w:tcW w:w="4253" w:type="dxa"/>
            <w:shd w:val="clear" w:color="auto" w:fill="auto"/>
            <w:tcMar>
              <w:top w:w="0" w:type="dxa"/>
              <w:left w:w="0" w:type="dxa"/>
              <w:bottom w:w="0" w:type="dxa"/>
              <w:right w:w="0" w:type="dxa"/>
            </w:tcMar>
            <w:vAlign w:val="center"/>
          </w:tcPr>
          <w:p w:rsidR="00E55538" w:rsidRPr="00E55538" w:rsidRDefault="0036533E" w:rsidP="00E55538">
            <w:pPr>
              <w:spacing w:before="120"/>
              <w:rPr>
                <w:b/>
                <w:bCs/>
                <w:position w:val="-2"/>
                <w:sz w:val="24"/>
                <w:szCs w:val="24"/>
              </w:rPr>
            </w:pPr>
            <w:r>
              <w:rPr>
                <w:b/>
                <w:bCs/>
                <w:position w:val="-2"/>
                <w:sz w:val="24"/>
                <w:szCs w:val="24"/>
              </w:rPr>
              <w:t>Órakeret 43</w:t>
            </w:r>
            <w:r w:rsidR="00E55538" w:rsidRPr="00E55538">
              <w:rPr>
                <w:b/>
                <w:bCs/>
                <w:position w:val="-2"/>
                <w:sz w:val="24"/>
                <w:szCs w:val="24"/>
              </w:rPr>
              <w:t xml:space="preserve"> óra</w:t>
            </w:r>
          </w:p>
        </w:tc>
      </w:tr>
      <w:tr w:rsidR="00E55538" w:rsidRPr="00E55538" w:rsidTr="00EE3C9B">
        <w:trPr>
          <w:trHeight w:val="394"/>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55538" w:rsidRPr="00E55538" w:rsidRDefault="00E55538" w:rsidP="00E55538">
            <w:pPr>
              <w:spacing w:before="120"/>
              <w:rPr>
                <w:b/>
                <w:bCs/>
                <w:position w:val="-2"/>
                <w:sz w:val="24"/>
                <w:szCs w:val="24"/>
              </w:rPr>
            </w:pPr>
            <w:r w:rsidRPr="00E55538">
              <w:rPr>
                <w:b/>
                <w:bCs/>
                <w:position w:val="-2"/>
                <w:sz w:val="24"/>
                <w:szCs w:val="24"/>
              </w:rPr>
              <w:t>Tematikai egység/Fejlesztési cél</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55538" w:rsidRPr="00E55538" w:rsidRDefault="00E55538" w:rsidP="00E55538">
            <w:pPr>
              <w:spacing w:before="120"/>
              <w:rPr>
                <w:b/>
                <w:bCs/>
                <w:position w:val="-2"/>
                <w:sz w:val="24"/>
                <w:szCs w:val="24"/>
              </w:rPr>
            </w:pPr>
            <w:r w:rsidRPr="00E55538">
              <w:rPr>
                <w:b/>
                <w:bCs/>
                <w:position w:val="-2"/>
                <w:sz w:val="24"/>
                <w:szCs w:val="24"/>
              </w:rPr>
              <w:t>Zenei reprodukció – Generatív (önállóan és/vagy csoportosan alkotó), kreatív zenei tevékenység</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55538" w:rsidRPr="00E55538" w:rsidRDefault="00E55538" w:rsidP="00E55538">
            <w:pPr>
              <w:spacing w:before="120"/>
              <w:rPr>
                <w:b/>
                <w:bCs/>
                <w:position w:val="-2"/>
                <w:sz w:val="24"/>
                <w:szCs w:val="24"/>
              </w:rPr>
            </w:pPr>
            <w:r w:rsidRPr="00E55538">
              <w:rPr>
                <w:b/>
                <w:bCs/>
                <w:position w:val="-2"/>
                <w:sz w:val="24"/>
                <w:szCs w:val="24"/>
              </w:rPr>
              <w:t>Órakeret 7 óra</w:t>
            </w:r>
          </w:p>
        </w:tc>
      </w:tr>
      <w:tr w:rsidR="00E55538" w:rsidRPr="00E55538" w:rsidTr="00EE3C9B">
        <w:trPr>
          <w:trHeight w:val="394"/>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55538" w:rsidRPr="00E55538" w:rsidRDefault="00E55538" w:rsidP="00E55538">
            <w:pPr>
              <w:spacing w:before="120"/>
              <w:rPr>
                <w:b/>
                <w:bCs/>
                <w:position w:val="-2"/>
                <w:sz w:val="24"/>
                <w:szCs w:val="24"/>
              </w:rPr>
            </w:pPr>
            <w:r w:rsidRPr="00E55538">
              <w:rPr>
                <w:b/>
                <w:bCs/>
                <w:position w:val="-2"/>
                <w:sz w:val="24"/>
                <w:szCs w:val="24"/>
              </w:rPr>
              <w:lastRenderedPageBreak/>
              <w:t>Tematikai egység/Fejlesztési cél</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55538" w:rsidRPr="00E55538" w:rsidRDefault="00E55538" w:rsidP="00E55538">
            <w:pPr>
              <w:spacing w:before="120"/>
              <w:rPr>
                <w:b/>
                <w:bCs/>
                <w:position w:val="-2"/>
                <w:sz w:val="24"/>
                <w:szCs w:val="24"/>
              </w:rPr>
            </w:pPr>
            <w:r w:rsidRPr="00E55538">
              <w:rPr>
                <w:b/>
                <w:bCs/>
                <w:position w:val="-2"/>
                <w:sz w:val="24"/>
                <w:szCs w:val="24"/>
              </w:rPr>
              <w:t>Zenei reprodukció – Felismerő kottaolvasás, zeneelméleti alapismeretek</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55538" w:rsidRPr="00E55538" w:rsidRDefault="00E55538" w:rsidP="00E55538">
            <w:pPr>
              <w:spacing w:before="120"/>
              <w:rPr>
                <w:b/>
                <w:bCs/>
                <w:position w:val="-2"/>
                <w:sz w:val="24"/>
                <w:szCs w:val="24"/>
              </w:rPr>
            </w:pPr>
            <w:r w:rsidRPr="00E55538">
              <w:rPr>
                <w:b/>
                <w:bCs/>
                <w:position w:val="-2"/>
                <w:sz w:val="24"/>
                <w:szCs w:val="24"/>
              </w:rPr>
              <w:t>Órakeret 7 óra</w:t>
            </w:r>
          </w:p>
        </w:tc>
      </w:tr>
      <w:tr w:rsidR="00E55538" w:rsidRPr="00E55538" w:rsidTr="00EE3C9B">
        <w:trPr>
          <w:trHeight w:val="394"/>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55538" w:rsidRPr="00E55538" w:rsidRDefault="00E55538" w:rsidP="00E55538">
            <w:pPr>
              <w:spacing w:before="120"/>
              <w:rPr>
                <w:b/>
                <w:bCs/>
                <w:position w:val="-2"/>
                <w:sz w:val="24"/>
                <w:szCs w:val="24"/>
              </w:rPr>
            </w:pPr>
            <w:r w:rsidRPr="00E55538">
              <w:rPr>
                <w:b/>
                <w:bCs/>
                <w:position w:val="-2"/>
                <w:sz w:val="24"/>
                <w:szCs w:val="24"/>
              </w:rPr>
              <w:t>Tematikai egység/Fejlesztési cél</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55538" w:rsidRPr="00E55538" w:rsidRDefault="00E55538" w:rsidP="00E55538">
            <w:pPr>
              <w:spacing w:before="120"/>
              <w:rPr>
                <w:b/>
                <w:bCs/>
                <w:position w:val="-2"/>
                <w:sz w:val="24"/>
                <w:szCs w:val="24"/>
              </w:rPr>
            </w:pPr>
            <w:r w:rsidRPr="00E55538">
              <w:rPr>
                <w:b/>
                <w:bCs/>
                <w:position w:val="-2"/>
                <w:sz w:val="24"/>
                <w:szCs w:val="24"/>
              </w:rPr>
              <w:t>Zenei befogadás – Befogadói kompetenciák fejlesztése</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55538" w:rsidRPr="00E55538" w:rsidRDefault="00E55538" w:rsidP="00E55538">
            <w:pPr>
              <w:spacing w:before="120"/>
              <w:rPr>
                <w:b/>
                <w:bCs/>
                <w:position w:val="-2"/>
                <w:sz w:val="24"/>
                <w:szCs w:val="24"/>
              </w:rPr>
            </w:pPr>
            <w:r w:rsidRPr="00E55538">
              <w:rPr>
                <w:b/>
                <w:bCs/>
                <w:position w:val="-2"/>
                <w:sz w:val="24"/>
                <w:szCs w:val="24"/>
              </w:rPr>
              <w:t>Órakeret 7 óra</w:t>
            </w:r>
          </w:p>
        </w:tc>
      </w:tr>
      <w:tr w:rsidR="00E55538" w:rsidRPr="00E55538" w:rsidTr="00EE3C9B">
        <w:trPr>
          <w:trHeight w:val="394"/>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55538" w:rsidRPr="00E55538" w:rsidRDefault="00E55538" w:rsidP="00E55538">
            <w:pPr>
              <w:spacing w:before="120"/>
              <w:rPr>
                <w:b/>
                <w:bCs/>
                <w:position w:val="-2"/>
                <w:sz w:val="24"/>
                <w:szCs w:val="24"/>
              </w:rPr>
            </w:pPr>
            <w:r w:rsidRPr="00E55538">
              <w:rPr>
                <w:b/>
                <w:bCs/>
                <w:position w:val="-2"/>
                <w:sz w:val="24"/>
                <w:szCs w:val="24"/>
              </w:rPr>
              <w:t>Tematikai egység/Fejlesztési cél</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55538" w:rsidRPr="00E55538" w:rsidRDefault="00E55538" w:rsidP="00E55538">
            <w:pPr>
              <w:spacing w:before="120"/>
              <w:rPr>
                <w:b/>
                <w:bCs/>
                <w:position w:val="-2"/>
                <w:sz w:val="24"/>
                <w:szCs w:val="24"/>
              </w:rPr>
            </w:pPr>
            <w:r w:rsidRPr="00E55538">
              <w:rPr>
                <w:b/>
                <w:bCs/>
                <w:position w:val="-2"/>
                <w:sz w:val="24"/>
                <w:szCs w:val="24"/>
              </w:rPr>
              <w:t>Zenei befogadás – Zenehallgatás</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55538" w:rsidRPr="00E55538" w:rsidRDefault="00E55538" w:rsidP="00E55538">
            <w:pPr>
              <w:spacing w:before="120"/>
              <w:rPr>
                <w:b/>
                <w:bCs/>
                <w:position w:val="-2"/>
                <w:sz w:val="24"/>
                <w:szCs w:val="24"/>
              </w:rPr>
            </w:pPr>
            <w:r w:rsidRPr="00E55538">
              <w:rPr>
                <w:b/>
                <w:bCs/>
                <w:position w:val="-2"/>
                <w:sz w:val="24"/>
                <w:szCs w:val="24"/>
              </w:rPr>
              <w:t>Órakeret 8 óra</w:t>
            </w:r>
          </w:p>
        </w:tc>
      </w:tr>
    </w:tbl>
    <w:p w:rsidR="00E55538" w:rsidRPr="00E55538" w:rsidRDefault="00E55538" w:rsidP="00E55538">
      <w:pPr>
        <w:rPr>
          <w:sz w:val="24"/>
          <w:szCs w:val="24"/>
        </w:rPr>
      </w:pPr>
    </w:p>
    <w:p w:rsidR="00E55538" w:rsidRPr="00E55538" w:rsidRDefault="00E55538" w:rsidP="00E55538">
      <w:pPr>
        <w:rPr>
          <w:sz w:val="24"/>
          <w:szCs w:val="24"/>
        </w:rPr>
      </w:pPr>
    </w:p>
    <w:p w:rsidR="00E55538" w:rsidRPr="0036533E" w:rsidRDefault="00E55538" w:rsidP="00E55538">
      <w:pPr>
        <w:pStyle w:val="Listaszerbekezds"/>
        <w:numPr>
          <w:ilvl w:val="0"/>
          <w:numId w:val="2"/>
        </w:numPr>
        <w:rPr>
          <w:b/>
          <w:sz w:val="24"/>
          <w:szCs w:val="24"/>
        </w:rPr>
      </w:pPr>
      <w:r w:rsidRPr="0036533E">
        <w:rPr>
          <w:b/>
          <w:sz w:val="24"/>
          <w:szCs w:val="24"/>
        </w:rPr>
        <w:t>évfolyam</w:t>
      </w:r>
      <w:r w:rsidR="0036533E">
        <w:rPr>
          <w:b/>
          <w:sz w:val="24"/>
          <w:szCs w:val="24"/>
        </w:rPr>
        <w:t xml:space="preserve"> 72 óra</w:t>
      </w:r>
    </w:p>
    <w:tbl>
      <w:tblPr>
        <w:tblW w:w="495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690"/>
        <w:gridCol w:w="5953"/>
        <w:gridCol w:w="4253"/>
      </w:tblGrid>
      <w:tr w:rsidR="00E55538" w:rsidRPr="00E55538" w:rsidTr="00E55538">
        <w:trPr>
          <w:trHeight w:val="514"/>
        </w:trPr>
        <w:tc>
          <w:tcPr>
            <w:tcW w:w="3691" w:type="dxa"/>
            <w:shd w:val="clear" w:color="auto" w:fill="FFFFFF"/>
            <w:tcMar>
              <w:top w:w="0" w:type="dxa"/>
              <w:left w:w="0" w:type="dxa"/>
              <w:bottom w:w="0" w:type="dxa"/>
              <w:right w:w="0" w:type="dxa"/>
            </w:tcMar>
            <w:vAlign w:val="center"/>
          </w:tcPr>
          <w:p w:rsidR="00E55538" w:rsidRPr="00E55538" w:rsidRDefault="00E55538" w:rsidP="00E55538">
            <w:pPr>
              <w:spacing w:before="120"/>
              <w:rPr>
                <w:position w:val="-2"/>
                <w:sz w:val="24"/>
                <w:szCs w:val="24"/>
              </w:rPr>
            </w:pPr>
            <w:r w:rsidRPr="00E55538">
              <w:rPr>
                <w:b/>
                <w:bCs/>
                <w:position w:val="-2"/>
                <w:sz w:val="24"/>
                <w:szCs w:val="24"/>
              </w:rPr>
              <w:t>Tematikai egység/Fejlesztési cél</w:t>
            </w:r>
          </w:p>
        </w:tc>
        <w:tc>
          <w:tcPr>
            <w:tcW w:w="5953" w:type="dxa"/>
            <w:shd w:val="clear" w:color="auto" w:fill="FFFFFF"/>
            <w:tcMar>
              <w:top w:w="0" w:type="dxa"/>
              <w:left w:w="0" w:type="dxa"/>
              <w:bottom w:w="0" w:type="dxa"/>
              <w:right w:w="0" w:type="dxa"/>
            </w:tcMar>
            <w:vAlign w:val="center"/>
          </w:tcPr>
          <w:p w:rsidR="00E55538" w:rsidRPr="00E55538" w:rsidRDefault="00E55538" w:rsidP="00E55538">
            <w:pPr>
              <w:spacing w:before="120"/>
              <w:rPr>
                <w:b/>
                <w:bCs/>
                <w:position w:val="-2"/>
                <w:sz w:val="24"/>
                <w:szCs w:val="24"/>
              </w:rPr>
            </w:pPr>
            <w:r w:rsidRPr="00E55538">
              <w:rPr>
                <w:b/>
                <w:bCs/>
                <w:position w:val="-2"/>
                <w:sz w:val="24"/>
                <w:szCs w:val="24"/>
              </w:rPr>
              <w:t xml:space="preserve">Zenei reprodukció </w:t>
            </w:r>
            <w:r w:rsidRPr="00E55538">
              <w:rPr>
                <w:sz w:val="24"/>
                <w:szCs w:val="24"/>
              </w:rPr>
              <w:t>–</w:t>
            </w:r>
            <w:r w:rsidRPr="00E55538">
              <w:rPr>
                <w:b/>
                <w:bCs/>
                <w:position w:val="-2"/>
                <w:sz w:val="24"/>
                <w:szCs w:val="24"/>
              </w:rPr>
              <w:t xml:space="preserve"> Éneklés</w:t>
            </w:r>
          </w:p>
        </w:tc>
        <w:tc>
          <w:tcPr>
            <w:tcW w:w="4253" w:type="dxa"/>
            <w:shd w:val="clear" w:color="auto" w:fill="FFFFFF"/>
            <w:tcMar>
              <w:top w:w="0" w:type="dxa"/>
              <w:left w:w="0" w:type="dxa"/>
              <w:bottom w:w="0" w:type="dxa"/>
              <w:right w:w="0" w:type="dxa"/>
            </w:tcMar>
            <w:vAlign w:val="center"/>
          </w:tcPr>
          <w:p w:rsidR="00E55538" w:rsidRPr="00E55538" w:rsidRDefault="0036533E" w:rsidP="00E55538">
            <w:pPr>
              <w:spacing w:before="120"/>
              <w:rPr>
                <w:b/>
                <w:bCs/>
                <w:position w:val="-2"/>
                <w:sz w:val="24"/>
                <w:szCs w:val="24"/>
              </w:rPr>
            </w:pPr>
            <w:proofErr w:type="gramStart"/>
            <w:r>
              <w:rPr>
                <w:b/>
                <w:bCs/>
                <w:position w:val="-2"/>
                <w:sz w:val="24"/>
                <w:szCs w:val="24"/>
              </w:rPr>
              <w:t>Órakeret  41</w:t>
            </w:r>
            <w:proofErr w:type="gramEnd"/>
            <w:r w:rsidR="00E55538" w:rsidRPr="00E55538">
              <w:rPr>
                <w:b/>
                <w:bCs/>
                <w:position w:val="-2"/>
                <w:sz w:val="24"/>
                <w:szCs w:val="24"/>
              </w:rPr>
              <w:t xml:space="preserve"> óra</w:t>
            </w:r>
          </w:p>
        </w:tc>
      </w:tr>
      <w:tr w:rsidR="00E55538" w:rsidRPr="00E55538" w:rsidTr="00E55538">
        <w:trPr>
          <w:trHeight w:val="720"/>
        </w:trPr>
        <w:tc>
          <w:tcPr>
            <w:tcW w:w="3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E55538" w:rsidRPr="00E55538" w:rsidRDefault="00E55538" w:rsidP="00E55538">
            <w:pPr>
              <w:spacing w:before="120"/>
              <w:rPr>
                <w:b/>
                <w:bCs/>
                <w:position w:val="-2"/>
                <w:sz w:val="24"/>
                <w:szCs w:val="24"/>
              </w:rPr>
            </w:pPr>
            <w:r w:rsidRPr="00E55538">
              <w:rPr>
                <w:b/>
                <w:bCs/>
                <w:position w:val="-2"/>
                <w:sz w:val="24"/>
                <w:szCs w:val="24"/>
              </w:rPr>
              <w:t>Tematikai egység/ Fejlesztési cél</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E55538" w:rsidRPr="00E55538" w:rsidRDefault="00E55538" w:rsidP="00E55538">
            <w:pPr>
              <w:rPr>
                <w:b/>
                <w:bCs/>
                <w:position w:val="-2"/>
                <w:sz w:val="24"/>
                <w:szCs w:val="24"/>
              </w:rPr>
            </w:pPr>
            <w:r w:rsidRPr="00E55538">
              <w:rPr>
                <w:b/>
                <w:bCs/>
                <w:position w:val="-2"/>
                <w:sz w:val="24"/>
                <w:szCs w:val="24"/>
              </w:rPr>
              <w:t>Zenei reprodukció – Generatív (önállóan és/vagy csoportosan alkotó), kreatív zenei tevékenység</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E55538" w:rsidRPr="00E55538" w:rsidRDefault="00E55538" w:rsidP="00E55538">
            <w:pPr>
              <w:spacing w:before="120"/>
              <w:rPr>
                <w:b/>
                <w:bCs/>
                <w:position w:val="-2"/>
                <w:sz w:val="24"/>
                <w:szCs w:val="24"/>
              </w:rPr>
            </w:pPr>
            <w:proofErr w:type="gramStart"/>
            <w:r w:rsidRPr="00E55538">
              <w:rPr>
                <w:b/>
                <w:bCs/>
                <w:position w:val="-2"/>
                <w:sz w:val="24"/>
                <w:szCs w:val="24"/>
              </w:rPr>
              <w:t>Órakeret  7</w:t>
            </w:r>
            <w:proofErr w:type="gramEnd"/>
            <w:r w:rsidRPr="00E55538">
              <w:rPr>
                <w:b/>
                <w:bCs/>
                <w:position w:val="-2"/>
                <w:sz w:val="24"/>
                <w:szCs w:val="24"/>
              </w:rPr>
              <w:t xml:space="preserve"> óra</w:t>
            </w:r>
          </w:p>
        </w:tc>
      </w:tr>
      <w:tr w:rsidR="00E55538" w:rsidRPr="00E55538" w:rsidTr="00DE3948">
        <w:trPr>
          <w:trHeight w:val="708"/>
        </w:trPr>
        <w:tc>
          <w:tcPr>
            <w:tcW w:w="3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E55538" w:rsidRPr="00E55538" w:rsidRDefault="00E55538" w:rsidP="00E55538">
            <w:pPr>
              <w:spacing w:before="120"/>
              <w:rPr>
                <w:b/>
                <w:bCs/>
                <w:position w:val="-2"/>
                <w:sz w:val="24"/>
                <w:szCs w:val="24"/>
              </w:rPr>
            </w:pPr>
            <w:r w:rsidRPr="00E55538">
              <w:rPr>
                <w:b/>
                <w:bCs/>
                <w:position w:val="-2"/>
                <w:sz w:val="24"/>
                <w:szCs w:val="24"/>
              </w:rPr>
              <w:t>Tematikai egység/Fejlesztési cél</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E55538" w:rsidRPr="00E55538" w:rsidRDefault="00E55538" w:rsidP="00E55538">
            <w:pPr>
              <w:rPr>
                <w:b/>
                <w:bCs/>
                <w:position w:val="-2"/>
                <w:sz w:val="24"/>
                <w:szCs w:val="24"/>
              </w:rPr>
            </w:pPr>
            <w:r w:rsidRPr="00E55538">
              <w:rPr>
                <w:b/>
                <w:bCs/>
                <w:position w:val="-2"/>
                <w:sz w:val="24"/>
                <w:szCs w:val="24"/>
              </w:rPr>
              <w:t>Zenei reprodukció – Felismerő kottaolvasás, zeneelméleti alapismeretek</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E55538" w:rsidRPr="00E55538" w:rsidRDefault="00E55538" w:rsidP="00E55538">
            <w:pPr>
              <w:spacing w:before="120"/>
              <w:rPr>
                <w:b/>
                <w:bCs/>
                <w:position w:val="-2"/>
                <w:sz w:val="24"/>
                <w:szCs w:val="24"/>
              </w:rPr>
            </w:pPr>
            <w:proofErr w:type="gramStart"/>
            <w:r w:rsidRPr="00E55538">
              <w:rPr>
                <w:b/>
                <w:bCs/>
                <w:position w:val="-2"/>
                <w:sz w:val="24"/>
                <w:szCs w:val="24"/>
              </w:rPr>
              <w:t>Órakeret</w:t>
            </w:r>
            <w:r>
              <w:rPr>
                <w:b/>
                <w:bCs/>
                <w:position w:val="-2"/>
                <w:sz w:val="24"/>
                <w:szCs w:val="24"/>
              </w:rPr>
              <w:t xml:space="preserve">  </w:t>
            </w:r>
            <w:r w:rsidRPr="00E55538">
              <w:rPr>
                <w:b/>
                <w:bCs/>
                <w:position w:val="-2"/>
                <w:sz w:val="24"/>
                <w:szCs w:val="24"/>
              </w:rPr>
              <w:t>7</w:t>
            </w:r>
            <w:proofErr w:type="gramEnd"/>
            <w:r w:rsidRPr="00E55538">
              <w:rPr>
                <w:b/>
                <w:bCs/>
                <w:position w:val="-2"/>
                <w:sz w:val="24"/>
                <w:szCs w:val="24"/>
              </w:rPr>
              <w:t xml:space="preserve"> óra</w:t>
            </w:r>
          </w:p>
        </w:tc>
      </w:tr>
      <w:tr w:rsidR="00E55538" w:rsidRPr="00E55538" w:rsidTr="00DE3948">
        <w:trPr>
          <w:trHeight w:val="548"/>
        </w:trPr>
        <w:tc>
          <w:tcPr>
            <w:tcW w:w="3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E55538" w:rsidRPr="00E55538" w:rsidRDefault="00E55538" w:rsidP="00E55538">
            <w:pPr>
              <w:spacing w:before="120"/>
              <w:rPr>
                <w:b/>
                <w:bCs/>
                <w:position w:val="-2"/>
                <w:sz w:val="24"/>
                <w:szCs w:val="24"/>
              </w:rPr>
            </w:pPr>
            <w:r w:rsidRPr="00E55538">
              <w:rPr>
                <w:b/>
                <w:bCs/>
                <w:position w:val="-2"/>
                <w:sz w:val="24"/>
                <w:szCs w:val="24"/>
              </w:rPr>
              <w:t>Tematikai egység/Fejlesztési cél</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E55538" w:rsidRPr="00E55538" w:rsidRDefault="00E55538" w:rsidP="00E55538">
            <w:pPr>
              <w:rPr>
                <w:b/>
                <w:bCs/>
                <w:position w:val="-2"/>
                <w:sz w:val="24"/>
                <w:szCs w:val="24"/>
              </w:rPr>
            </w:pPr>
            <w:r w:rsidRPr="00E55538">
              <w:rPr>
                <w:b/>
                <w:bCs/>
                <w:position w:val="-2"/>
                <w:sz w:val="24"/>
                <w:szCs w:val="24"/>
              </w:rPr>
              <w:t>Zenei befogadás – Befogadói kompetenciák fejlesztése</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E55538" w:rsidRPr="00E55538" w:rsidRDefault="00E55538" w:rsidP="00E55538">
            <w:pPr>
              <w:spacing w:before="120"/>
              <w:rPr>
                <w:b/>
                <w:bCs/>
                <w:position w:val="-2"/>
                <w:sz w:val="24"/>
                <w:szCs w:val="24"/>
              </w:rPr>
            </w:pPr>
            <w:proofErr w:type="gramStart"/>
            <w:r w:rsidRPr="00E55538">
              <w:rPr>
                <w:b/>
                <w:bCs/>
                <w:position w:val="-2"/>
                <w:sz w:val="24"/>
                <w:szCs w:val="24"/>
              </w:rPr>
              <w:t>Órakeret</w:t>
            </w:r>
            <w:r>
              <w:rPr>
                <w:b/>
                <w:bCs/>
                <w:position w:val="-2"/>
                <w:sz w:val="24"/>
                <w:szCs w:val="24"/>
              </w:rPr>
              <w:t xml:space="preserve">  </w:t>
            </w:r>
            <w:r w:rsidRPr="00E55538">
              <w:rPr>
                <w:b/>
                <w:bCs/>
                <w:position w:val="-2"/>
                <w:sz w:val="24"/>
                <w:szCs w:val="24"/>
              </w:rPr>
              <w:t>7</w:t>
            </w:r>
            <w:proofErr w:type="gramEnd"/>
            <w:r w:rsidRPr="00E55538">
              <w:rPr>
                <w:b/>
                <w:bCs/>
                <w:position w:val="-2"/>
                <w:sz w:val="24"/>
                <w:szCs w:val="24"/>
              </w:rPr>
              <w:t xml:space="preserve"> óra</w:t>
            </w:r>
          </w:p>
        </w:tc>
      </w:tr>
      <w:tr w:rsidR="00E55538" w:rsidRPr="00E55538" w:rsidTr="00DE3948">
        <w:trPr>
          <w:trHeight w:val="556"/>
        </w:trPr>
        <w:tc>
          <w:tcPr>
            <w:tcW w:w="3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E55538" w:rsidRPr="00E55538" w:rsidRDefault="00E55538" w:rsidP="00E55538">
            <w:pPr>
              <w:spacing w:before="120"/>
              <w:rPr>
                <w:b/>
                <w:bCs/>
                <w:position w:val="-2"/>
                <w:sz w:val="24"/>
                <w:szCs w:val="24"/>
              </w:rPr>
            </w:pPr>
            <w:r w:rsidRPr="00E55538">
              <w:rPr>
                <w:b/>
                <w:bCs/>
                <w:position w:val="-2"/>
                <w:sz w:val="24"/>
                <w:szCs w:val="24"/>
              </w:rPr>
              <w:t>Tematikai egység/Fejlesztési cél</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E55538" w:rsidRPr="00E55538" w:rsidRDefault="00E55538" w:rsidP="00E55538">
            <w:pPr>
              <w:rPr>
                <w:b/>
                <w:bCs/>
                <w:position w:val="-2"/>
                <w:sz w:val="24"/>
                <w:szCs w:val="24"/>
              </w:rPr>
            </w:pPr>
            <w:r w:rsidRPr="00E55538">
              <w:rPr>
                <w:b/>
                <w:bCs/>
                <w:position w:val="-2"/>
                <w:sz w:val="24"/>
                <w:szCs w:val="24"/>
              </w:rPr>
              <w:t>Zenei befogadás – Zenehallgatás</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E55538" w:rsidRPr="00E55538" w:rsidRDefault="00E55538" w:rsidP="00E55538">
            <w:pPr>
              <w:spacing w:before="120"/>
              <w:rPr>
                <w:b/>
                <w:bCs/>
                <w:position w:val="-2"/>
                <w:sz w:val="24"/>
                <w:szCs w:val="24"/>
              </w:rPr>
            </w:pPr>
            <w:proofErr w:type="gramStart"/>
            <w:r w:rsidRPr="00E55538">
              <w:rPr>
                <w:b/>
                <w:bCs/>
                <w:position w:val="-2"/>
                <w:sz w:val="24"/>
                <w:szCs w:val="24"/>
              </w:rPr>
              <w:t>Órakeret</w:t>
            </w:r>
            <w:r>
              <w:rPr>
                <w:b/>
                <w:bCs/>
                <w:position w:val="-2"/>
                <w:sz w:val="24"/>
                <w:szCs w:val="24"/>
              </w:rPr>
              <w:t xml:space="preserve">  </w:t>
            </w:r>
            <w:r w:rsidRPr="00E55538">
              <w:rPr>
                <w:b/>
                <w:bCs/>
                <w:position w:val="-2"/>
                <w:sz w:val="24"/>
                <w:szCs w:val="24"/>
              </w:rPr>
              <w:t>10</w:t>
            </w:r>
            <w:proofErr w:type="gramEnd"/>
            <w:r w:rsidRPr="00E55538">
              <w:rPr>
                <w:b/>
                <w:bCs/>
                <w:position w:val="-2"/>
                <w:sz w:val="24"/>
                <w:szCs w:val="24"/>
              </w:rPr>
              <w:t xml:space="preserve"> óra</w:t>
            </w:r>
          </w:p>
        </w:tc>
      </w:tr>
    </w:tbl>
    <w:p w:rsidR="00E55538" w:rsidRDefault="00E55538" w:rsidP="00E55538">
      <w:pPr>
        <w:rPr>
          <w:sz w:val="24"/>
          <w:szCs w:val="24"/>
        </w:rPr>
      </w:pPr>
    </w:p>
    <w:p w:rsidR="00EE3C9B" w:rsidRDefault="00EE3C9B" w:rsidP="00E55538">
      <w:pPr>
        <w:rPr>
          <w:sz w:val="24"/>
          <w:szCs w:val="24"/>
        </w:rPr>
      </w:pPr>
    </w:p>
    <w:p w:rsidR="00EE3C9B" w:rsidRPr="0036533E" w:rsidRDefault="00EE3C9B" w:rsidP="00EE3C9B">
      <w:pPr>
        <w:pStyle w:val="Listaszerbekezds"/>
        <w:numPr>
          <w:ilvl w:val="0"/>
          <w:numId w:val="2"/>
        </w:numPr>
        <w:rPr>
          <w:b/>
          <w:sz w:val="24"/>
          <w:szCs w:val="24"/>
        </w:rPr>
      </w:pPr>
      <w:r w:rsidRPr="0036533E">
        <w:rPr>
          <w:b/>
          <w:sz w:val="24"/>
          <w:szCs w:val="24"/>
        </w:rPr>
        <w:t>évfolyam</w:t>
      </w:r>
      <w:r w:rsidR="0036533E">
        <w:rPr>
          <w:b/>
          <w:sz w:val="24"/>
          <w:szCs w:val="24"/>
        </w:rPr>
        <w:t xml:space="preserve"> 72 óra</w:t>
      </w:r>
    </w:p>
    <w:tbl>
      <w:tblPr>
        <w:tblW w:w="495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690"/>
        <w:gridCol w:w="5953"/>
        <w:gridCol w:w="4253"/>
      </w:tblGrid>
      <w:tr w:rsidR="00EE3C9B" w:rsidRPr="00E55538" w:rsidTr="007006BB">
        <w:trPr>
          <w:trHeight w:val="514"/>
        </w:trPr>
        <w:tc>
          <w:tcPr>
            <w:tcW w:w="3691" w:type="dxa"/>
            <w:shd w:val="clear" w:color="auto" w:fill="FFFFFF"/>
            <w:tcMar>
              <w:top w:w="0" w:type="dxa"/>
              <w:left w:w="0" w:type="dxa"/>
              <w:bottom w:w="0" w:type="dxa"/>
              <w:right w:w="0" w:type="dxa"/>
            </w:tcMar>
            <w:vAlign w:val="center"/>
          </w:tcPr>
          <w:p w:rsidR="00EE3C9B" w:rsidRPr="00E55538" w:rsidRDefault="00EE3C9B" w:rsidP="007006BB">
            <w:pPr>
              <w:spacing w:before="120"/>
              <w:rPr>
                <w:position w:val="-2"/>
                <w:sz w:val="24"/>
                <w:szCs w:val="24"/>
              </w:rPr>
            </w:pPr>
            <w:r w:rsidRPr="00E55538">
              <w:rPr>
                <w:b/>
                <w:bCs/>
                <w:position w:val="-2"/>
                <w:sz w:val="24"/>
                <w:szCs w:val="24"/>
              </w:rPr>
              <w:t>Tematikai egység/Fejlesztési cél</w:t>
            </w:r>
          </w:p>
        </w:tc>
        <w:tc>
          <w:tcPr>
            <w:tcW w:w="5953" w:type="dxa"/>
            <w:shd w:val="clear" w:color="auto" w:fill="FFFFFF"/>
            <w:tcMar>
              <w:top w:w="0" w:type="dxa"/>
              <w:left w:w="0" w:type="dxa"/>
              <w:bottom w:w="0" w:type="dxa"/>
              <w:right w:w="0" w:type="dxa"/>
            </w:tcMar>
            <w:vAlign w:val="center"/>
          </w:tcPr>
          <w:p w:rsidR="00EE3C9B" w:rsidRPr="00E55538" w:rsidRDefault="00EE3C9B" w:rsidP="007006BB">
            <w:pPr>
              <w:spacing w:before="120"/>
              <w:rPr>
                <w:b/>
                <w:bCs/>
                <w:position w:val="-2"/>
                <w:sz w:val="24"/>
                <w:szCs w:val="24"/>
              </w:rPr>
            </w:pPr>
            <w:r w:rsidRPr="00E55538">
              <w:rPr>
                <w:b/>
                <w:bCs/>
                <w:position w:val="-2"/>
                <w:sz w:val="24"/>
                <w:szCs w:val="24"/>
              </w:rPr>
              <w:t xml:space="preserve">Zenei reprodukció </w:t>
            </w:r>
            <w:r w:rsidRPr="00E55538">
              <w:rPr>
                <w:sz w:val="24"/>
                <w:szCs w:val="24"/>
              </w:rPr>
              <w:t>–</w:t>
            </w:r>
            <w:r w:rsidRPr="00E55538">
              <w:rPr>
                <w:b/>
                <w:bCs/>
                <w:position w:val="-2"/>
                <w:sz w:val="24"/>
                <w:szCs w:val="24"/>
              </w:rPr>
              <w:t xml:space="preserve"> Éneklés</w:t>
            </w:r>
          </w:p>
        </w:tc>
        <w:tc>
          <w:tcPr>
            <w:tcW w:w="4253" w:type="dxa"/>
            <w:shd w:val="clear" w:color="auto" w:fill="FFFFFF"/>
            <w:tcMar>
              <w:top w:w="0" w:type="dxa"/>
              <w:left w:w="0" w:type="dxa"/>
              <w:bottom w:w="0" w:type="dxa"/>
              <w:right w:w="0" w:type="dxa"/>
            </w:tcMar>
            <w:vAlign w:val="center"/>
          </w:tcPr>
          <w:p w:rsidR="00EE3C9B" w:rsidRPr="00E55538" w:rsidRDefault="0036533E" w:rsidP="007006BB">
            <w:pPr>
              <w:spacing w:before="120"/>
              <w:rPr>
                <w:b/>
                <w:bCs/>
                <w:position w:val="-2"/>
                <w:sz w:val="24"/>
                <w:szCs w:val="24"/>
              </w:rPr>
            </w:pPr>
            <w:proofErr w:type="gramStart"/>
            <w:r>
              <w:rPr>
                <w:b/>
                <w:bCs/>
                <w:position w:val="-2"/>
                <w:sz w:val="24"/>
                <w:szCs w:val="24"/>
              </w:rPr>
              <w:t>Órakeret  41</w:t>
            </w:r>
            <w:proofErr w:type="gramEnd"/>
            <w:r w:rsidR="00EE3C9B" w:rsidRPr="00E55538">
              <w:rPr>
                <w:b/>
                <w:bCs/>
                <w:position w:val="-2"/>
                <w:sz w:val="24"/>
                <w:szCs w:val="24"/>
              </w:rPr>
              <w:t xml:space="preserve"> óra</w:t>
            </w:r>
          </w:p>
        </w:tc>
      </w:tr>
      <w:tr w:rsidR="00EE3C9B" w:rsidRPr="00E55538" w:rsidTr="007006BB">
        <w:trPr>
          <w:trHeight w:val="720"/>
        </w:trPr>
        <w:tc>
          <w:tcPr>
            <w:tcW w:w="3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EE3C9B" w:rsidRPr="00E55538" w:rsidRDefault="00EE3C9B" w:rsidP="007006BB">
            <w:pPr>
              <w:spacing w:before="120"/>
              <w:rPr>
                <w:b/>
                <w:bCs/>
                <w:position w:val="-2"/>
                <w:sz w:val="24"/>
                <w:szCs w:val="24"/>
              </w:rPr>
            </w:pPr>
            <w:r w:rsidRPr="00E55538">
              <w:rPr>
                <w:b/>
                <w:bCs/>
                <w:position w:val="-2"/>
                <w:sz w:val="24"/>
                <w:szCs w:val="24"/>
              </w:rPr>
              <w:t>Tematikai egység/ Fejlesztési cél</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EE3C9B" w:rsidRPr="00E55538" w:rsidRDefault="00EE3C9B" w:rsidP="007006BB">
            <w:pPr>
              <w:rPr>
                <w:b/>
                <w:bCs/>
                <w:position w:val="-2"/>
                <w:sz w:val="24"/>
                <w:szCs w:val="24"/>
              </w:rPr>
            </w:pPr>
            <w:r w:rsidRPr="00E55538">
              <w:rPr>
                <w:b/>
                <w:bCs/>
                <w:position w:val="-2"/>
                <w:sz w:val="24"/>
                <w:szCs w:val="24"/>
              </w:rPr>
              <w:t>Zenei reprodukció – Generatív (önállóan és/vagy csoportosan alkotó), kreatív zenei tevékenység</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EE3C9B" w:rsidRPr="00E55538" w:rsidRDefault="00EE3C9B" w:rsidP="007006BB">
            <w:pPr>
              <w:spacing w:before="120"/>
              <w:rPr>
                <w:b/>
                <w:bCs/>
                <w:position w:val="-2"/>
                <w:sz w:val="24"/>
                <w:szCs w:val="24"/>
              </w:rPr>
            </w:pPr>
            <w:proofErr w:type="gramStart"/>
            <w:r w:rsidRPr="00E55538">
              <w:rPr>
                <w:b/>
                <w:bCs/>
                <w:position w:val="-2"/>
                <w:sz w:val="24"/>
                <w:szCs w:val="24"/>
              </w:rPr>
              <w:t>Órakeret  7</w:t>
            </w:r>
            <w:proofErr w:type="gramEnd"/>
            <w:r w:rsidRPr="00E55538">
              <w:rPr>
                <w:b/>
                <w:bCs/>
                <w:position w:val="-2"/>
                <w:sz w:val="24"/>
                <w:szCs w:val="24"/>
              </w:rPr>
              <w:t xml:space="preserve"> óra</w:t>
            </w:r>
          </w:p>
        </w:tc>
      </w:tr>
      <w:tr w:rsidR="00EE3C9B" w:rsidRPr="00E55538" w:rsidTr="007006BB">
        <w:trPr>
          <w:trHeight w:val="708"/>
        </w:trPr>
        <w:tc>
          <w:tcPr>
            <w:tcW w:w="3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EE3C9B" w:rsidRPr="00E55538" w:rsidRDefault="00EE3C9B" w:rsidP="007006BB">
            <w:pPr>
              <w:spacing w:before="120"/>
              <w:rPr>
                <w:b/>
                <w:bCs/>
                <w:position w:val="-2"/>
                <w:sz w:val="24"/>
                <w:szCs w:val="24"/>
              </w:rPr>
            </w:pPr>
            <w:r w:rsidRPr="00E55538">
              <w:rPr>
                <w:b/>
                <w:bCs/>
                <w:position w:val="-2"/>
                <w:sz w:val="24"/>
                <w:szCs w:val="24"/>
              </w:rPr>
              <w:t>Tematikai egység/Fejlesztési cél</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EE3C9B" w:rsidRPr="00E55538" w:rsidRDefault="00EE3C9B" w:rsidP="007006BB">
            <w:pPr>
              <w:rPr>
                <w:b/>
                <w:bCs/>
                <w:position w:val="-2"/>
                <w:sz w:val="24"/>
                <w:szCs w:val="24"/>
              </w:rPr>
            </w:pPr>
            <w:r w:rsidRPr="00E55538">
              <w:rPr>
                <w:b/>
                <w:bCs/>
                <w:position w:val="-2"/>
                <w:sz w:val="24"/>
                <w:szCs w:val="24"/>
              </w:rPr>
              <w:t>Zenei reprodukció – Felismerő kottaolvasás, zeneelméleti alapismeretek</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EE3C9B" w:rsidRPr="00E55538" w:rsidRDefault="00EE3C9B" w:rsidP="007006BB">
            <w:pPr>
              <w:spacing w:before="120"/>
              <w:rPr>
                <w:b/>
                <w:bCs/>
                <w:position w:val="-2"/>
                <w:sz w:val="24"/>
                <w:szCs w:val="24"/>
              </w:rPr>
            </w:pPr>
            <w:proofErr w:type="gramStart"/>
            <w:r w:rsidRPr="00E55538">
              <w:rPr>
                <w:b/>
                <w:bCs/>
                <w:position w:val="-2"/>
                <w:sz w:val="24"/>
                <w:szCs w:val="24"/>
              </w:rPr>
              <w:t>Órakeret</w:t>
            </w:r>
            <w:r>
              <w:rPr>
                <w:b/>
                <w:bCs/>
                <w:position w:val="-2"/>
                <w:sz w:val="24"/>
                <w:szCs w:val="24"/>
              </w:rPr>
              <w:t xml:space="preserve">  </w:t>
            </w:r>
            <w:r w:rsidRPr="00E55538">
              <w:rPr>
                <w:b/>
                <w:bCs/>
                <w:position w:val="-2"/>
                <w:sz w:val="24"/>
                <w:szCs w:val="24"/>
              </w:rPr>
              <w:t>7</w:t>
            </w:r>
            <w:proofErr w:type="gramEnd"/>
            <w:r w:rsidRPr="00E55538">
              <w:rPr>
                <w:b/>
                <w:bCs/>
                <w:position w:val="-2"/>
                <w:sz w:val="24"/>
                <w:szCs w:val="24"/>
              </w:rPr>
              <w:t xml:space="preserve"> óra</w:t>
            </w:r>
          </w:p>
        </w:tc>
      </w:tr>
      <w:tr w:rsidR="00EE3C9B" w:rsidRPr="00E55538" w:rsidTr="007006BB">
        <w:trPr>
          <w:trHeight w:val="548"/>
        </w:trPr>
        <w:tc>
          <w:tcPr>
            <w:tcW w:w="3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EE3C9B" w:rsidRPr="00E55538" w:rsidRDefault="00EE3C9B" w:rsidP="007006BB">
            <w:pPr>
              <w:spacing w:before="120"/>
              <w:rPr>
                <w:b/>
                <w:bCs/>
                <w:position w:val="-2"/>
                <w:sz w:val="24"/>
                <w:szCs w:val="24"/>
              </w:rPr>
            </w:pPr>
            <w:r w:rsidRPr="00E55538">
              <w:rPr>
                <w:b/>
                <w:bCs/>
                <w:position w:val="-2"/>
                <w:sz w:val="24"/>
                <w:szCs w:val="24"/>
              </w:rPr>
              <w:t>Tematikai egység/Fejlesztési cél</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EE3C9B" w:rsidRPr="00E55538" w:rsidRDefault="00EE3C9B" w:rsidP="007006BB">
            <w:pPr>
              <w:rPr>
                <w:b/>
                <w:bCs/>
                <w:position w:val="-2"/>
                <w:sz w:val="24"/>
                <w:szCs w:val="24"/>
              </w:rPr>
            </w:pPr>
            <w:r w:rsidRPr="00E55538">
              <w:rPr>
                <w:b/>
                <w:bCs/>
                <w:position w:val="-2"/>
                <w:sz w:val="24"/>
                <w:szCs w:val="24"/>
              </w:rPr>
              <w:t>Zenei befogadás – Befogadói kompetenciák fejlesztése</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EE3C9B" w:rsidRPr="00E55538" w:rsidRDefault="00EE3C9B" w:rsidP="007006BB">
            <w:pPr>
              <w:spacing w:before="120"/>
              <w:rPr>
                <w:b/>
                <w:bCs/>
                <w:position w:val="-2"/>
                <w:sz w:val="24"/>
                <w:szCs w:val="24"/>
              </w:rPr>
            </w:pPr>
            <w:proofErr w:type="gramStart"/>
            <w:r w:rsidRPr="00E55538">
              <w:rPr>
                <w:b/>
                <w:bCs/>
                <w:position w:val="-2"/>
                <w:sz w:val="24"/>
                <w:szCs w:val="24"/>
              </w:rPr>
              <w:t>Órakeret</w:t>
            </w:r>
            <w:r>
              <w:rPr>
                <w:b/>
                <w:bCs/>
                <w:position w:val="-2"/>
                <w:sz w:val="24"/>
                <w:szCs w:val="24"/>
              </w:rPr>
              <w:t xml:space="preserve">  </w:t>
            </w:r>
            <w:r w:rsidRPr="00E55538">
              <w:rPr>
                <w:b/>
                <w:bCs/>
                <w:position w:val="-2"/>
                <w:sz w:val="24"/>
                <w:szCs w:val="24"/>
              </w:rPr>
              <w:t>7</w:t>
            </w:r>
            <w:proofErr w:type="gramEnd"/>
            <w:r w:rsidRPr="00E55538">
              <w:rPr>
                <w:b/>
                <w:bCs/>
                <w:position w:val="-2"/>
                <w:sz w:val="24"/>
                <w:szCs w:val="24"/>
              </w:rPr>
              <w:t xml:space="preserve"> óra</w:t>
            </w:r>
          </w:p>
        </w:tc>
      </w:tr>
      <w:tr w:rsidR="00EE3C9B" w:rsidRPr="00E55538" w:rsidTr="007006BB">
        <w:trPr>
          <w:trHeight w:val="556"/>
        </w:trPr>
        <w:tc>
          <w:tcPr>
            <w:tcW w:w="3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EE3C9B" w:rsidRPr="00E55538" w:rsidRDefault="00EE3C9B" w:rsidP="007006BB">
            <w:pPr>
              <w:spacing w:before="120"/>
              <w:rPr>
                <w:b/>
                <w:bCs/>
                <w:position w:val="-2"/>
                <w:sz w:val="24"/>
                <w:szCs w:val="24"/>
              </w:rPr>
            </w:pPr>
            <w:r w:rsidRPr="00E55538">
              <w:rPr>
                <w:b/>
                <w:bCs/>
                <w:position w:val="-2"/>
                <w:sz w:val="24"/>
                <w:szCs w:val="24"/>
              </w:rPr>
              <w:lastRenderedPageBreak/>
              <w:t>Tematikai egység/Fejlesztési cél</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EE3C9B" w:rsidRPr="00E55538" w:rsidRDefault="00EE3C9B" w:rsidP="007006BB">
            <w:pPr>
              <w:rPr>
                <w:b/>
                <w:bCs/>
                <w:position w:val="-2"/>
                <w:sz w:val="24"/>
                <w:szCs w:val="24"/>
              </w:rPr>
            </w:pPr>
            <w:r w:rsidRPr="00E55538">
              <w:rPr>
                <w:b/>
                <w:bCs/>
                <w:position w:val="-2"/>
                <w:sz w:val="24"/>
                <w:szCs w:val="24"/>
              </w:rPr>
              <w:t>Zenei befogadás – Zenehallgatás</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EE3C9B" w:rsidRPr="00E55538" w:rsidRDefault="00EE3C9B" w:rsidP="007006BB">
            <w:pPr>
              <w:spacing w:before="120"/>
              <w:rPr>
                <w:b/>
                <w:bCs/>
                <w:position w:val="-2"/>
                <w:sz w:val="24"/>
                <w:szCs w:val="24"/>
              </w:rPr>
            </w:pPr>
            <w:proofErr w:type="gramStart"/>
            <w:r w:rsidRPr="00E55538">
              <w:rPr>
                <w:b/>
                <w:bCs/>
                <w:position w:val="-2"/>
                <w:sz w:val="24"/>
                <w:szCs w:val="24"/>
              </w:rPr>
              <w:t>Órakeret</w:t>
            </w:r>
            <w:r>
              <w:rPr>
                <w:b/>
                <w:bCs/>
                <w:position w:val="-2"/>
                <w:sz w:val="24"/>
                <w:szCs w:val="24"/>
              </w:rPr>
              <w:t xml:space="preserve">  </w:t>
            </w:r>
            <w:r w:rsidRPr="00E55538">
              <w:rPr>
                <w:b/>
                <w:bCs/>
                <w:position w:val="-2"/>
                <w:sz w:val="24"/>
                <w:szCs w:val="24"/>
              </w:rPr>
              <w:t>10</w:t>
            </w:r>
            <w:proofErr w:type="gramEnd"/>
            <w:r w:rsidRPr="00E55538">
              <w:rPr>
                <w:b/>
                <w:bCs/>
                <w:position w:val="-2"/>
                <w:sz w:val="24"/>
                <w:szCs w:val="24"/>
              </w:rPr>
              <w:t xml:space="preserve"> óra</w:t>
            </w:r>
          </w:p>
        </w:tc>
      </w:tr>
    </w:tbl>
    <w:p w:rsidR="00EE3C9B" w:rsidRPr="00EE3C9B" w:rsidRDefault="00EE3C9B" w:rsidP="00EE3C9B">
      <w:pPr>
        <w:rPr>
          <w:sz w:val="24"/>
          <w:szCs w:val="24"/>
        </w:rPr>
      </w:pPr>
    </w:p>
    <w:sectPr w:rsidR="00EE3C9B" w:rsidRPr="00EE3C9B" w:rsidSect="007F168E">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180C3F"/>
    <w:multiLevelType w:val="multilevel"/>
    <w:tmpl w:val="084EF0A8"/>
    <w:lvl w:ilvl="0">
      <w:start w:val="15"/>
      <w:numFmt w:val="bullet"/>
      <w:lvlText w:val="-"/>
      <w:lvlJc w:val="left"/>
      <w:pPr>
        <w:tabs>
          <w:tab w:val="num" w:pos="180"/>
        </w:tabs>
        <w:ind w:left="180"/>
      </w:pPr>
      <w:rPr>
        <w:rFonts w:ascii="Times New Roman" w:eastAsia="Times New Roman" w:hAnsi="Times New Roman" w:hint="default"/>
        <w:position w:val="0"/>
        <w:sz w:val="22"/>
      </w:rPr>
    </w:lvl>
    <w:lvl w:ilvl="1">
      <w:start w:val="1"/>
      <w:numFmt w:val="bullet"/>
      <w:suff w:val="nothing"/>
      <w:lvlText w:val="•"/>
      <w:lvlJc w:val="left"/>
      <w:pPr>
        <w:ind w:firstLine="540"/>
      </w:pPr>
      <w:rPr>
        <w:position w:val="0"/>
        <w:sz w:val="22"/>
      </w:rPr>
    </w:lvl>
    <w:lvl w:ilvl="2">
      <w:start w:val="1"/>
      <w:numFmt w:val="bullet"/>
      <w:suff w:val="nothing"/>
      <w:lvlText w:val="•"/>
      <w:lvlJc w:val="left"/>
      <w:pPr>
        <w:ind w:firstLine="900"/>
      </w:pPr>
      <w:rPr>
        <w:position w:val="0"/>
        <w:sz w:val="22"/>
      </w:rPr>
    </w:lvl>
    <w:lvl w:ilvl="3">
      <w:start w:val="1"/>
      <w:numFmt w:val="bullet"/>
      <w:suff w:val="nothing"/>
      <w:lvlText w:val="•"/>
      <w:lvlJc w:val="left"/>
      <w:pPr>
        <w:ind w:firstLine="1260"/>
      </w:pPr>
      <w:rPr>
        <w:position w:val="0"/>
        <w:sz w:val="22"/>
      </w:rPr>
    </w:lvl>
    <w:lvl w:ilvl="4">
      <w:start w:val="1"/>
      <w:numFmt w:val="bullet"/>
      <w:suff w:val="nothing"/>
      <w:lvlText w:val="•"/>
      <w:lvlJc w:val="left"/>
      <w:pPr>
        <w:ind w:firstLine="1620"/>
      </w:pPr>
      <w:rPr>
        <w:position w:val="0"/>
        <w:sz w:val="22"/>
      </w:rPr>
    </w:lvl>
    <w:lvl w:ilvl="5">
      <w:start w:val="1"/>
      <w:numFmt w:val="bullet"/>
      <w:suff w:val="nothing"/>
      <w:lvlText w:val="•"/>
      <w:lvlJc w:val="left"/>
      <w:pPr>
        <w:ind w:firstLine="1980"/>
      </w:pPr>
      <w:rPr>
        <w:position w:val="0"/>
        <w:sz w:val="22"/>
      </w:rPr>
    </w:lvl>
    <w:lvl w:ilvl="6">
      <w:start w:val="1"/>
      <w:numFmt w:val="bullet"/>
      <w:suff w:val="nothing"/>
      <w:lvlText w:val="•"/>
      <w:lvlJc w:val="left"/>
      <w:pPr>
        <w:ind w:firstLine="2340"/>
      </w:pPr>
      <w:rPr>
        <w:position w:val="0"/>
        <w:sz w:val="22"/>
      </w:rPr>
    </w:lvl>
    <w:lvl w:ilvl="7">
      <w:start w:val="1"/>
      <w:numFmt w:val="bullet"/>
      <w:suff w:val="nothing"/>
      <w:lvlText w:val="•"/>
      <w:lvlJc w:val="left"/>
      <w:pPr>
        <w:ind w:firstLine="2700"/>
      </w:pPr>
      <w:rPr>
        <w:position w:val="0"/>
        <w:sz w:val="22"/>
      </w:rPr>
    </w:lvl>
    <w:lvl w:ilvl="8">
      <w:start w:val="1"/>
      <w:numFmt w:val="bullet"/>
      <w:suff w:val="nothing"/>
      <w:lvlText w:val="•"/>
      <w:lvlJc w:val="left"/>
      <w:pPr>
        <w:ind w:firstLine="3060"/>
      </w:pPr>
      <w:rPr>
        <w:position w:val="0"/>
        <w:sz w:val="22"/>
      </w:rPr>
    </w:lvl>
  </w:abstractNum>
  <w:abstractNum w:abstractNumId="1">
    <w:nsid w:val="2FA765E5"/>
    <w:multiLevelType w:val="hybridMultilevel"/>
    <w:tmpl w:val="9368673C"/>
    <w:lvl w:ilvl="0" w:tplc="46EAF87C">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3AEE7953"/>
    <w:multiLevelType w:val="multilevel"/>
    <w:tmpl w:val="5ABAE3B6"/>
    <w:lvl w:ilvl="0">
      <w:numFmt w:val="bullet"/>
      <w:lvlText w:val="–"/>
      <w:lvlJc w:val="left"/>
      <w:pPr>
        <w:tabs>
          <w:tab w:val="num" w:pos="1248"/>
        </w:tabs>
        <w:ind w:left="1248" w:hanging="360"/>
      </w:pPr>
      <w:rPr>
        <w:rFonts w:ascii="Times New Roman" w:eastAsia="Times New Roman" w:hAnsi="Times New Roman" w:hint="default"/>
        <w:position w:val="0"/>
        <w:sz w:val="22"/>
      </w:rPr>
    </w:lvl>
    <w:lvl w:ilvl="1">
      <w:start w:val="1"/>
      <w:numFmt w:val="bullet"/>
      <w:suff w:val="nothing"/>
      <w:lvlText w:val="•"/>
      <w:lvlJc w:val="left"/>
      <w:pPr>
        <w:ind w:firstLine="540"/>
      </w:pPr>
      <w:rPr>
        <w:position w:val="0"/>
        <w:sz w:val="22"/>
      </w:rPr>
    </w:lvl>
    <w:lvl w:ilvl="2">
      <w:start w:val="1"/>
      <w:numFmt w:val="bullet"/>
      <w:suff w:val="nothing"/>
      <w:lvlText w:val="•"/>
      <w:lvlJc w:val="left"/>
      <w:pPr>
        <w:ind w:firstLine="900"/>
      </w:pPr>
      <w:rPr>
        <w:position w:val="0"/>
        <w:sz w:val="22"/>
      </w:rPr>
    </w:lvl>
    <w:lvl w:ilvl="3">
      <w:start w:val="1"/>
      <w:numFmt w:val="bullet"/>
      <w:suff w:val="nothing"/>
      <w:lvlText w:val="•"/>
      <w:lvlJc w:val="left"/>
      <w:pPr>
        <w:ind w:firstLine="1260"/>
      </w:pPr>
      <w:rPr>
        <w:position w:val="0"/>
        <w:sz w:val="22"/>
      </w:rPr>
    </w:lvl>
    <w:lvl w:ilvl="4">
      <w:start w:val="1"/>
      <w:numFmt w:val="bullet"/>
      <w:suff w:val="nothing"/>
      <w:lvlText w:val="•"/>
      <w:lvlJc w:val="left"/>
      <w:pPr>
        <w:ind w:firstLine="1620"/>
      </w:pPr>
      <w:rPr>
        <w:position w:val="0"/>
        <w:sz w:val="22"/>
      </w:rPr>
    </w:lvl>
    <w:lvl w:ilvl="5">
      <w:start w:val="1"/>
      <w:numFmt w:val="bullet"/>
      <w:suff w:val="nothing"/>
      <w:lvlText w:val="•"/>
      <w:lvlJc w:val="left"/>
      <w:pPr>
        <w:ind w:firstLine="1980"/>
      </w:pPr>
      <w:rPr>
        <w:position w:val="0"/>
        <w:sz w:val="22"/>
      </w:rPr>
    </w:lvl>
    <w:lvl w:ilvl="6">
      <w:start w:val="1"/>
      <w:numFmt w:val="bullet"/>
      <w:suff w:val="nothing"/>
      <w:lvlText w:val="•"/>
      <w:lvlJc w:val="left"/>
      <w:pPr>
        <w:ind w:firstLine="2340"/>
      </w:pPr>
      <w:rPr>
        <w:position w:val="0"/>
        <w:sz w:val="22"/>
      </w:rPr>
    </w:lvl>
    <w:lvl w:ilvl="7">
      <w:start w:val="1"/>
      <w:numFmt w:val="bullet"/>
      <w:suff w:val="nothing"/>
      <w:lvlText w:val="•"/>
      <w:lvlJc w:val="left"/>
      <w:pPr>
        <w:ind w:firstLine="2700"/>
      </w:pPr>
      <w:rPr>
        <w:position w:val="0"/>
        <w:sz w:val="22"/>
      </w:rPr>
    </w:lvl>
    <w:lvl w:ilvl="8">
      <w:start w:val="1"/>
      <w:numFmt w:val="bullet"/>
      <w:suff w:val="nothing"/>
      <w:lvlText w:val="•"/>
      <w:lvlJc w:val="left"/>
      <w:pPr>
        <w:ind w:firstLine="3060"/>
      </w:pPr>
      <w:rPr>
        <w:position w:val="0"/>
        <w:sz w:val="22"/>
      </w:rPr>
    </w:lvl>
  </w:abstractNum>
  <w:abstractNum w:abstractNumId="3">
    <w:nsid w:val="3B5C04DF"/>
    <w:multiLevelType w:val="multilevel"/>
    <w:tmpl w:val="01EC333E"/>
    <w:lvl w:ilvl="0">
      <w:numFmt w:val="bullet"/>
      <w:lvlText w:val="–"/>
      <w:lvlJc w:val="left"/>
      <w:pPr>
        <w:tabs>
          <w:tab w:val="num" w:pos="1248"/>
        </w:tabs>
        <w:ind w:left="1248" w:hanging="360"/>
      </w:pPr>
      <w:rPr>
        <w:rFonts w:ascii="Times New Roman" w:eastAsia="Times New Roman" w:hAnsi="Times New Roman" w:hint="default"/>
        <w:position w:val="0"/>
        <w:sz w:val="22"/>
      </w:rPr>
    </w:lvl>
    <w:lvl w:ilvl="1">
      <w:start w:val="1"/>
      <w:numFmt w:val="bullet"/>
      <w:suff w:val="nothing"/>
      <w:lvlText w:val="•"/>
      <w:lvlJc w:val="left"/>
      <w:pPr>
        <w:ind w:firstLine="540"/>
      </w:pPr>
      <w:rPr>
        <w:position w:val="0"/>
        <w:sz w:val="22"/>
      </w:rPr>
    </w:lvl>
    <w:lvl w:ilvl="2">
      <w:start w:val="1"/>
      <w:numFmt w:val="bullet"/>
      <w:suff w:val="nothing"/>
      <w:lvlText w:val="•"/>
      <w:lvlJc w:val="left"/>
      <w:pPr>
        <w:ind w:firstLine="900"/>
      </w:pPr>
      <w:rPr>
        <w:position w:val="0"/>
        <w:sz w:val="22"/>
      </w:rPr>
    </w:lvl>
    <w:lvl w:ilvl="3">
      <w:start w:val="1"/>
      <w:numFmt w:val="bullet"/>
      <w:suff w:val="nothing"/>
      <w:lvlText w:val="•"/>
      <w:lvlJc w:val="left"/>
      <w:pPr>
        <w:ind w:firstLine="1260"/>
      </w:pPr>
      <w:rPr>
        <w:position w:val="0"/>
        <w:sz w:val="22"/>
      </w:rPr>
    </w:lvl>
    <w:lvl w:ilvl="4">
      <w:start w:val="1"/>
      <w:numFmt w:val="bullet"/>
      <w:suff w:val="nothing"/>
      <w:lvlText w:val="•"/>
      <w:lvlJc w:val="left"/>
      <w:pPr>
        <w:ind w:firstLine="1620"/>
      </w:pPr>
      <w:rPr>
        <w:position w:val="0"/>
        <w:sz w:val="22"/>
      </w:rPr>
    </w:lvl>
    <w:lvl w:ilvl="5">
      <w:start w:val="1"/>
      <w:numFmt w:val="bullet"/>
      <w:suff w:val="nothing"/>
      <w:lvlText w:val="•"/>
      <w:lvlJc w:val="left"/>
      <w:pPr>
        <w:ind w:firstLine="1980"/>
      </w:pPr>
      <w:rPr>
        <w:position w:val="0"/>
        <w:sz w:val="22"/>
      </w:rPr>
    </w:lvl>
    <w:lvl w:ilvl="6">
      <w:start w:val="1"/>
      <w:numFmt w:val="bullet"/>
      <w:suff w:val="nothing"/>
      <w:lvlText w:val="•"/>
      <w:lvlJc w:val="left"/>
      <w:pPr>
        <w:ind w:firstLine="2340"/>
      </w:pPr>
      <w:rPr>
        <w:position w:val="0"/>
        <w:sz w:val="22"/>
      </w:rPr>
    </w:lvl>
    <w:lvl w:ilvl="7">
      <w:start w:val="1"/>
      <w:numFmt w:val="bullet"/>
      <w:suff w:val="nothing"/>
      <w:lvlText w:val="•"/>
      <w:lvlJc w:val="left"/>
      <w:pPr>
        <w:ind w:firstLine="2700"/>
      </w:pPr>
      <w:rPr>
        <w:position w:val="0"/>
        <w:sz w:val="22"/>
      </w:rPr>
    </w:lvl>
    <w:lvl w:ilvl="8">
      <w:start w:val="1"/>
      <w:numFmt w:val="bullet"/>
      <w:suff w:val="nothing"/>
      <w:lvlText w:val="•"/>
      <w:lvlJc w:val="left"/>
      <w:pPr>
        <w:ind w:firstLine="3060"/>
      </w:pPr>
      <w:rPr>
        <w:position w:val="0"/>
        <w:sz w:val="22"/>
      </w:rPr>
    </w:lvl>
  </w:abstractNum>
  <w:abstractNum w:abstractNumId="4">
    <w:nsid w:val="426A2D89"/>
    <w:multiLevelType w:val="multilevel"/>
    <w:tmpl w:val="3D30B684"/>
    <w:lvl w:ilvl="0">
      <w:numFmt w:val="bullet"/>
      <w:lvlText w:val="–"/>
      <w:lvlJc w:val="left"/>
      <w:pPr>
        <w:tabs>
          <w:tab w:val="num" w:pos="674"/>
        </w:tabs>
        <w:ind w:left="674" w:hanging="360"/>
      </w:pPr>
      <w:rPr>
        <w:rFonts w:ascii="Times New Roman" w:eastAsia="Times New Roman" w:hAnsi="Times New Roman" w:hint="default"/>
        <w:position w:val="0"/>
        <w:sz w:val="22"/>
      </w:rPr>
    </w:lvl>
    <w:lvl w:ilvl="1">
      <w:start w:val="1"/>
      <w:numFmt w:val="bullet"/>
      <w:suff w:val="nothing"/>
      <w:lvlText w:val="•"/>
      <w:lvlJc w:val="left"/>
      <w:pPr>
        <w:ind w:firstLine="540"/>
      </w:pPr>
      <w:rPr>
        <w:position w:val="0"/>
        <w:sz w:val="22"/>
      </w:rPr>
    </w:lvl>
    <w:lvl w:ilvl="2">
      <w:start w:val="1"/>
      <w:numFmt w:val="bullet"/>
      <w:suff w:val="nothing"/>
      <w:lvlText w:val="•"/>
      <w:lvlJc w:val="left"/>
      <w:pPr>
        <w:ind w:firstLine="900"/>
      </w:pPr>
      <w:rPr>
        <w:position w:val="0"/>
        <w:sz w:val="22"/>
      </w:rPr>
    </w:lvl>
    <w:lvl w:ilvl="3">
      <w:start w:val="1"/>
      <w:numFmt w:val="bullet"/>
      <w:suff w:val="nothing"/>
      <w:lvlText w:val="•"/>
      <w:lvlJc w:val="left"/>
      <w:pPr>
        <w:ind w:firstLine="1260"/>
      </w:pPr>
      <w:rPr>
        <w:position w:val="0"/>
        <w:sz w:val="22"/>
      </w:rPr>
    </w:lvl>
    <w:lvl w:ilvl="4">
      <w:start w:val="1"/>
      <w:numFmt w:val="bullet"/>
      <w:suff w:val="nothing"/>
      <w:lvlText w:val="•"/>
      <w:lvlJc w:val="left"/>
      <w:pPr>
        <w:ind w:firstLine="1620"/>
      </w:pPr>
      <w:rPr>
        <w:position w:val="0"/>
        <w:sz w:val="22"/>
      </w:rPr>
    </w:lvl>
    <w:lvl w:ilvl="5">
      <w:start w:val="1"/>
      <w:numFmt w:val="bullet"/>
      <w:suff w:val="nothing"/>
      <w:lvlText w:val="•"/>
      <w:lvlJc w:val="left"/>
      <w:pPr>
        <w:ind w:firstLine="1980"/>
      </w:pPr>
      <w:rPr>
        <w:position w:val="0"/>
        <w:sz w:val="22"/>
      </w:rPr>
    </w:lvl>
    <w:lvl w:ilvl="6">
      <w:start w:val="1"/>
      <w:numFmt w:val="bullet"/>
      <w:suff w:val="nothing"/>
      <w:lvlText w:val="•"/>
      <w:lvlJc w:val="left"/>
      <w:pPr>
        <w:ind w:firstLine="2340"/>
      </w:pPr>
      <w:rPr>
        <w:position w:val="0"/>
        <w:sz w:val="22"/>
      </w:rPr>
    </w:lvl>
    <w:lvl w:ilvl="7">
      <w:start w:val="1"/>
      <w:numFmt w:val="bullet"/>
      <w:suff w:val="nothing"/>
      <w:lvlText w:val="•"/>
      <w:lvlJc w:val="left"/>
      <w:pPr>
        <w:ind w:firstLine="2700"/>
      </w:pPr>
      <w:rPr>
        <w:position w:val="0"/>
        <w:sz w:val="22"/>
      </w:rPr>
    </w:lvl>
    <w:lvl w:ilvl="8">
      <w:start w:val="1"/>
      <w:numFmt w:val="bullet"/>
      <w:suff w:val="nothing"/>
      <w:lvlText w:val="•"/>
      <w:lvlJc w:val="left"/>
      <w:pPr>
        <w:ind w:firstLine="3060"/>
      </w:pPr>
      <w:rPr>
        <w:position w:val="0"/>
        <w:sz w:val="22"/>
      </w:rPr>
    </w:lvl>
  </w:abstractNum>
  <w:abstractNum w:abstractNumId="5">
    <w:nsid w:val="51B26832"/>
    <w:multiLevelType w:val="hybridMultilevel"/>
    <w:tmpl w:val="8EC0F4F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572567A3"/>
    <w:multiLevelType w:val="hybridMultilevel"/>
    <w:tmpl w:val="2A8EEEBC"/>
    <w:lvl w:ilvl="0" w:tplc="46EAF87C">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1"/>
  </w:num>
  <w:num w:numId="5">
    <w:abstractNumId w:val="0"/>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drawingGridHorizontalSpacing w:val="100"/>
  <w:displayHorizontalDrawingGridEvery w:val="2"/>
  <w:characterSpacingControl w:val="doNotCompress"/>
  <w:compat/>
  <w:rsids>
    <w:rsidRoot w:val="007F168E"/>
    <w:rsid w:val="000C5C91"/>
    <w:rsid w:val="002266FF"/>
    <w:rsid w:val="0026252D"/>
    <w:rsid w:val="0028323C"/>
    <w:rsid w:val="002C0D5D"/>
    <w:rsid w:val="00360E5A"/>
    <w:rsid w:val="0036533E"/>
    <w:rsid w:val="007C744E"/>
    <w:rsid w:val="007F168E"/>
    <w:rsid w:val="0088247D"/>
    <w:rsid w:val="009901B7"/>
    <w:rsid w:val="00C044AD"/>
    <w:rsid w:val="00CB1FE3"/>
    <w:rsid w:val="00CF2B63"/>
    <w:rsid w:val="00D26C89"/>
    <w:rsid w:val="00D83AEF"/>
    <w:rsid w:val="00DE3948"/>
    <w:rsid w:val="00E55538"/>
    <w:rsid w:val="00EE3C9B"/>
    <w:rsid w:val="00F41FFE"/>
    <w:rsid w:val="00FD7194"/>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F2B63"/>
  </w:style>
  <w:style w:type="paragraph" w:styleId="Cmsor1">
    <w:name w:val="heading 1"/>
    <w:basedOn w:val="Norml"/>
    <w:link w:val="Cmsor1Char"/>
    <w:uiPriority w:val="9"/>
    <w:qFormat/>
    <w:rsid w:val="00CF2B63"/>
    <w:pPr>
      <w:spacing w:before="100" w:beforeAutospacing="1" w:after="100" w:afterAutospacing="1"/>
      <w:outlineLvl w:val="0"/>
    </w:pPr>
    <w:rPr>
      <w:b/>
      <w:bCs/>
      <w:kern w:val="36"/>
      <w:sz w:val="48"/>
      <w:szCs w:val="48"/>
    </w:rPr>
  </w:style>
  <w:style w:type="paragraph" w:styleId="Cmsor2">
    <w:name w:val="heading 2"/>
    <w:basedOn w:val="Norml"/>
    <w:link w:val="Cmsor2Char"/>
    <w:uiPriority w:val="9"/>
    <w:qFormat/>
    <w:rsid w:val="00CF2B63"/>
    <w:pPr>
      <w:spacing w:before="100" w:beforeAutospacing="1" w:after="100" w:afterAutospacing="1"/>
      <w:outlineLvl w:val="1"/>
    </w:pPr>
    <w:rPr>
      <w:b/>
      <w:bCs/>
      <w:sz w:val="36"/>
      <w:szCs w:val="36"/>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CF2B63"/>
    <w:rPr>
      <w:b/>
      <w:bCs/>
      <w:kern w:val="36"/>
      <w:sz w:val="48"/>
      <w:szCs w:val="48"/>
    </w:rPr>
  </w:style>
  <w:style w:type="character" w:customStyle="1" w:styleId="Cmsor2Char">
    <w:name w:val="Címsor 2 Char"/>
    <w:basedOn w:val="Bekezdsalapbettpusa"/>
    <w:link w:val="Cmsor2"/>
    <w:uiPriority w:val="9"/>
    <w:rsid w:val="00CF2B63"/>
    <w:rPr>
      <w:b/>
      <w:bCs/>
      <w:sz w:val="36"/>
      <w:szCs w:val="36"/>
    </w:rPr>
  </w:style>
  <w:style w:type="paragraph" w:styleId="Listaszerbekezds">
    <w:name w:val="List Paragraph"/>
    <w:basedOn w:val="Norml"/>
    <w:uiPriority w:val="34"/>
    <w:qFormat/>
    <w:rsid w:val="00D26C89"/>
    <w:pPr>
      <w:ind w:left="720"/>
      <w:contextualSpacing/>
    </w:pPr>
  </w:style>
  <w:style w:type="paragraph" w:customStyle="1" w:styleId="Szvegtrzsbehzssal2">
    <w:name w:val="Szövegtörzs behúzással2"/>
    <w:uiPriority w:val="99"/>
    <w:rsid w:val="00E55538"/>
    <w:rPr>
      <w:rFonts w:eastAsia="Calibri"/>
      <w:color w:val="000000"/>
      <w:sz w:val="24"/>
      <w:szCs w:val="24"/>
    </w:rPr>
  </w:style>
  <w:style w:type="paragraph" w:customStyle="1" w:styleId="Szvegtrzsbehzssal1">
    <w:name w:val="Szövegtörzs behúzással1"/>
    <w:uiPriority w:val="99"/>
    <w:rsid w:val="00E55538"/>
    <w:rPr>
      <w:rFonts w:eastAsia="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1041</Words>
  <Characters>7188</Characters>
  <Application>Microsoft Office Word</Application>
  <DocSecurity>0</DocSecurity>
  <Lines>59</Lines>
  <Paragraphs>16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dc:creator>
  <cp:lastModifiedBy>Judit</cp:lastModifiedBy>
  <cp:revision>2</cp:revision>
  <dcterms:created xsi:type="dcterms:W3CDTF">2013-03-17T16:41:00Z</dcterms:created>
  <dcterms:modified xsi:type="dcterms:W3CDTF">2013-03-17T16:41:00Z</dcterms:modified>
</cp:coreProperties>
</file>